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8883" w14:textId="47C78E58" w:rsidR="00B60346" w:rsidRDefault="00B60346" w:rsidP="00B527CC">
      <w:pPr>
        <w:pStyle w:val="Brieftitel"/>
        <w:rPr>
          <w:rFonts w:ascii="Century Gothic" w:hAnsi="Century Gothic"/>
          <w:sz w:val="28"/>
          <w:szCs w:val="28"/>
        </w:rPr>
      </w:pPr>
      <w:r w:rsidRPr="00B60346">
        <w:rPr>
          <w:rFonts w:ascii="Century Gothic" w:hAnsi="Century Gothic"/>
          <w:sz w:val="28"/>
          <w:szCs w:val="28"/>
        </w:rPr>
        <w:t>Informationsbrief MSO April 2022</w:t>
      </w:r>
    </w:p>
    <w:p w14:paraId="79918D9C" w14:textId="7699A881" w:rsidR="00D530DE" w:rsidRPr="00C060FB" w:rsidRDefault="00D530DE" w:rsidP="00D530DE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Liebe Eltern der </w:t>
      </w:r>
      <w:r w:rsidR="00B60346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5. – und 6. Klassen der MSO Friedbühl</w:t>
      </w:r>
    </w:p>
    <w:p w14:paraId="0C60E1FE" w14:textId="48F95BF4" w:rsidR="005E1981" w:rsidRPr="00C060FB" w:rsidRDefault="00B9423E" w:rsidP="00A62EF7">
      <w:pPr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Gerne möchte ich Sie </w:t>
      </w:r>
      <w:r w:rsidR="000C0E6A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über </w:t>
      </w:r>
      <w:r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verschiedenen Themen im Hinblick auf das letzte Quartal </w:t>
      </w:r>
      <w:r w:rsidR="000C0E6A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des Schuljahres 21/22 und </w:t>
      </w:r>
      <w:r w:rsidR="005E1981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das neue Schuljahr informieren.</w:t>
      </w:r>
    </w:p>
    <w:p w14:paraId="2100963D" w14:textId="77777777" w:rsidR="00A8495E" w:rsidRPr="00C060FB" w:rsidRDefault="00A8495E" w:rsidP="00A8495E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Ausblick Schuljahr 2022/23</w:t>
      </w:r>
    </w:p>
    <w:p w14:paraId="2E90781B" w14:textId="77777777" w:rsidR="00A8495E" w:rsidRPr="00C060FB" w:rsidRDefault="00A8495E" w:rsidP="00A8495E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Wechsel im Team der MSO:</w:t>
      </w:r>
    </w:p>
    <w:p w14:paraId="775C6465" w14:textId="10321544" w:rsidR="00A8495E" w:rsidRPr="00C060FB" w:rsidRDefault="00A8495E" w:rsidP="00A8495E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Frau Denise Meyer geht nach vielen Jahren als Fachleh</w:t>
      </w:r>
      <w:r w:rsidR="00A45E36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r</w:t>
      </w: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person </w:t>
      </w:r>
      <w:proofErr w:type="spellStart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text</w:t>
      </w:r>
      <w:proofErr w:type="spellEnd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. Gestalten</w:t>
      </w:r>
      <w:r w:rsidR="004734BE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im Schulhaus Friedbühl</w:t>
      </w: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in Pension. Neu wird Frau Nadja </w:t>
      </w:r>
      <w:proofErr w:type="spellStart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Schwendener</w:t>
      </w:r>
      <w:proofErr w:type="spellEnd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an fünf Klassen das </w:t>
      </w:r>
      <w:proofErr w:type="spellStart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text</w:t>
      </w:r>
      <w:proofErr w:type="spellEnd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. Gestalten unterrichten. Frau C. Niederhäuser übernimmt das </w:t>
      </w:r>
      <w:proofErr w:type="spellStart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text</w:t>
      </w:r>
      <w:proofErr w:type="spellEnd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. Gestalten an ihrer </w:t>
      </w:r>
      <w:r w:rsidR="004734BE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eigenen Klasse</w:t>
      </w: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.</w:t>
      </w:r>
    </w:p>
    <w:p w14:paraId="2E846690" w14:textId="63B3D8AE" w:rsidR="00A8495E" w:rsidRPr="00C060FB" w:rsidRDefault="00A8495E" w:rsidP="00A8495E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Frau Chantal </w:t>
      </w:r>
      <w:proofErr w:type="spellStart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Hirsig</w:t>
      </w:r>
      <w:proofErr w:type="spellEnd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verlässt die MSO nach 10 Jahren als Klassenlehrperson. Frau Brigitte Jenni wird gemeinsam mit Frau Nina </w:t>
      </w:r>
      <w:proofErr w:type="spellStart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Frautschi</w:t>
      </w:r>
      <w:proofErr w:type="spellEnd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</w:t>
      </w:r>
      <w:r w:rsidR="00A45E36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(</w:t>
      </w: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Fachlehrperson</w:t>
      </w:r>
      <w:r w:rsidR="00A45E36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)</w:t>
      </w: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neu eine 5./6. Klasse führen.</w:t>
      </w:r>
    </w:p>
    <w:p w14:paraId="285F5D22" w14:textId="293D9FA9" w:rsidR="00A8495E" w:rsidRPr="00C060FB" w:rsidRDefault="00A8495E" w:rsidP="00A8495E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Frau Edith </w:t>
      </w:r>
      <w:proofErr w:type="spellStart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Bucheli</w:t>
      </w:r>
      <w:proofErr w:type="spellEnd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wird ab 1. August die neue Schulleiterin der MSO und am </w:t>
      </w:r>
      <w:proofErr w:type="spellStart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Seeplatz</w:t>
      </w:r>
      <w:proofErr w:type="spellEnd"/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.</w:t>
      </w:r>
    </w:p>
    <w:p w14:paraId="15AF93C3" w14:textId="77777777" w:rsidR="00A8495E" w:rsidRPr="00C060FB" w:rsidRDefault="00A8495E" w:rsidP="00A8495E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Stundenplan 22/23:</w:t>
      </w:r>
    </w:p>
    <w:p w14:paraId="40C6822B" w14:textId="3BE1540B" w:rsidR="00EE2093" w:rsidRPr="00C060FB" w:rsidRDefault="00A8495E" w:rsidP="00A8495E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Der neue Stundenplan wird am 1. Mai auf der Homepage des Schulverbandes unter den jeweiligen Schulen aufgeschaltet werden. Mit der Umstellung auf Mischklassen 5./6. haben sich bei der Erstellung des neuen Stundenplanes neue «Herausforderungen» ergeben. Wir haben uns bemüht einen möglichsten ausgeglichenen Stundenplan zu machen. </w:t>
      </w:r>
      <w:r w:rsidR="0042697A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Ebenfalls werden die Klassenlisten inkl. den Lehrpersonen aufgeschaltet</w:t>
      </w:r>
      <w:r w:rsidR="00EE2093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.</w:t>
      </w:r>
    </w:p>
    <w:p w14:paraId="7F56BFBB" w14:textId="4EB37666" w:rsidR="00A8495E" w:rsidRPr="00C060FB" w:rsidRDefault="00A8495E" w:rsidP="00A8495E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 xml:space="preserve">Projektwoche </w:t>
      </w:r>
      <w:r w:rsidR="00F9690E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 xml:space="preserve">«Schweiz» </w:t>
      </w:r>
      <w:r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Juni/Juli 2022</w:t>
      </w:r>
      <w:r w:rsidR="00EE2093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:</w:t>
      </w:r>
    </w:p>
    <w:p w14:paraId="4DD76569" w14:textId="72B66903" w:rsidR="00EE2093" w:rsidRPr="00C060FB" w:rsidRDefault="00EE2093" w:rsidP="00A8495E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Wir werden vom Mittwoch</w:t>
      </w:r>
      <w:r w:rsidR="00011C32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, </w:t>
      </w:r>
      <w:r w:rsidR="00B84604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29. Juni bis am </w:t>
      </w:r>
      <w:proofErr w:type="gramStart"/>
      <w:r w:rsidR="00B84604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Dienstag</w:t>
      </w:r>
      <w:proofErr w:type="gramEnd"/>
      <w:r w:rsidR="00B84604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</w:t>
      </w:r>
      <w:r w:rsidR="003648E2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5. Juli unsere Projektwoche durchführen. Wir machen das </w:t>
      </w:r>
      <w:r w:rsidR="00F9690E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bewusst</w:t>
      </w:r>
      <w:r w:rsidR="003648E2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kurz vor </w:t>
      </w:r>
      <w:r w:rsidR="005C468F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dem Ende des Schuljahres. Am Freitagnachmittag ist selbstverständlich kein Unterricht – </w:t>
      </w:r>
      <w:proofErr w:type="spellStart"/>
      <w:r w:rsidR="005C468F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Grümpeli</w:t>
      </w:r>
      <w:proofErr w:type="spellEnd"/>
      <w:r w:rsidR="005C468F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 xml:space="preserve"> in </w:t>
      </w:r>
      <w:proofErr w:type="spellStart"/>
      <w:r w:rsidR="005C468F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Hünibach</w:t>
      </w:r>
      <w:proofErr w:type="spellEnd"/>
      <w:proofErr w:type="gramStart"/>
      <w:r w:rsidR="005C468F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… !</w:t>
      </w:r>
      <w:proofErr w:type="gramEnd"/>
      <w:r w:rsidR="005C468F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We</w:t>
      </w:r>
      <w:r w:rsidR="0073351A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itere Infos zur Projek</w:t>
      </w:r>
      <w:r w:rsidR="00F9690E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t</w:t>
      </w:r>
      <w:r w:rsidR="0073351A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woche folgen später.</w:t>
      </w:r>
    </w:p>
    <w:p w14:paraId="0ADF2651" w14:textId="21E8AE45" w:rsidR="00F9690E" w:rsidRPr="00C060FB" w:rsidRDefault="00F9690E" w:rsidP="00A8495E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Sporttag MSO</w:t>
      </w:r>
    </w:p>
    <w:p w14:paraId="76725B5D" w14:textId="4E620DBA" w:rsidR="00F9690E" w:rsidRPr="00C060FB" w:rsidRDefault="00F9690E" w:rsidP="00A8495E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Wegen fehlender Sportanlage und </w:t>
      </w:r>
      <w:r w:rsidR="009C7E86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fehlenden Trainingsmöglichkeiten können wir keinen «normalen Sporttag» durchführen. Wir planen aber einen alternativen Sporttag (OL Tag</w:t>
      </w:r>
      <w:proofErr w:type="gramStart"/>
      <w:r w:rsidR="009C7E86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…….</w:t>
      </w:r>
      <w:proofErr w:type="gramEnd"/>
      <w:r w:rsidR="009C7E86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). Weitere Infos folgen später.</w:t>
      </w:r>
    </w:p>
    <w:p w14:paraId="22B56958" w14:textId="0B025AA7" w:rsidR="0042697A" w:rsidRPr="00C060FB" w:rsidRDefault="0042697A" w:rsidP="00A8495E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ZIschtig.ch</w:t>
      </w:r>
    </w:p>
    <w:p w14:paraId="745C6A58" w14:textId="2D6A7D70" w:rsidR="0042697A" w:rsidRPr="00C060FB" w:rsidRDefault="00DB42CB" w:rsidP="00A8495E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Alle</w:t>
      </w:r>
      <w:r w:rsidR="0042697A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zwei Jahre organisieren wir</w:t>
      </w:r>
      <w:r w:rsidR="00E800EA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zum Thema </w:t>
      </w:r>
      <w:r w:rsidR="00627003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«Sicherheit und Medienkompetenz» für jede Klasse einen Input von 2 Lektionen durch Fachpersonen von </w:t>
      </w: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Zischtig.ch. Zudem ist ein Elternabend zum gleichen Thema am Montag</w:t>
      </w:r>
      <w:r w:rsidR="00514CF6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,</w:t>
      </w: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22. Juni geplant. Einladung und weitere Infos werden folgen.</w:t>
      </w:r>
      <w:r w:rsidR="0042697A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</w:t>
      </w:r>
    </w:p>
    <w:p w14:paraId="67867A8C" w14:textId="3ED484A1" w:rsidR="00FB6F9B" w:rsidRPr="00C060FB" w:rsidRDefault="00FB6F9B" w:rsidP="00FB6F9B">
      <w:pPr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de-DE"/>
        </w:rPr>
        <w:t>Start Umbau Friedbühl</w:t>
      </w:r>
      <w:r w:rsidR="00D8155F" w:rsidRPr="00C060FB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de-DE"/>
        </w:rPr>
        <w:t>:</w:t>
      </w:r>
    </w:p>
    <w:p w14:paraId="65F3BA38" w14:textId="15BC9E9D" w:rsidR="00B543FB" w:rsidRPr="00C060FB" w:rsidRDefault="00D8155F" w:rsidP="00FB6F9B">
      <w:pPr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Nach den Frühlingsferien startet der Umbau/Neubau des Schulhauses Friedbühl</w:t>
      </w:r>
      <w:r w:rsidR="00225B0D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. </w:t>
      </w:r>
      <w:r w:rsidR="00B345E2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Die erste Phase mit dem Abbruch der bestehenden Gebäude (Aula/Sporthalle</w:t>
      </w:r>
      <w:r w:rsidR="00F855BA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) und dem Aushub startet am 9. Mai. Gewisse Vorbereitungsarbeiten starten </w:t>
      </w:r>
      <w:r w:rsidR="00B543FB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schon </w:t>
      </w:r>
      <w:r w:rsidR="004447BA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vor resp. </w:t>
      </w:r>
      <w:r w:rsidR="00B543FB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in den Frühlingsferien.</w:t>
      </w:r>
      <w:r w:rsidR="009C7E86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 </w:t>
      </w:r>
    </w:p>
    <w:p w14:paraId="78DC1F1F" w14:textId="176BC73F" w:rsidR="00B543FB" w:rsidRPr="00C060FB" w:rsidRDefault="00B543FB" w:rsidP="00FB6F9B">
      <w:pPr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lastRenderedPageBreak/>
        <w:t>Hier ein Überblick:</w:t>
      </w:r>
    </w:p>
    <w:p w14:paraId="1CC7774F" w14:textId="17F3BA54" w:rsidR="00F06B60" w:rsidRPr="00C060FB" w:rsidRDefault="00F06B60" w:rsidP="00F06B60">
      <w:pPr>
        <w:pStyle w:val="Listenabsatz"/>
        <w:numPr>
          <w:ilvl w:val="0"/>
          <w:numId w:val="14"/>
        </w:numPr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Ab 4. April: Erstellen von </w:t>
      </w:r>
      <w:r w:rsidR="00A56D44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Leitungen -</w:t>
      </w:r>
      <w:r w:rsidR="006165B7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 keine Einschränkungen für den Schulbetrieb</w:t>
      </w:r>
    </w:p>
    <w:p w14:paraId="0ABAEBDF" w14:textId="15053837" w:rsidR="006165B7" w:rsidRPr="00C060FB" w:rsidRDefault="006165B7" w:rsidP="00F06B60">
      <w:pPr>
        <w:pStyle w:val="Listenabsatz"/>
        <w:numPr>
          <w:ilvl w:val="0"/>
          <w:numId w:val="14"/>
        </w:numPr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Frühlingsferien </w:t>
      </w:r>
      <w:r w:rsidR="001C4DAD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11. – 22. April: </w:t>
      </w:r>
      <w:r w:rsidR="00F4479B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Erstellen der Pavillons für </w:t>
      </w:r>
      <w:r w:rsidR="003A58A0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techn. Gestalten/Musik und Bibliothek auf dem Kiesplatz südlich des Haupt</w:t>
      </w:r>
      <w:r w:rsidR="008436D0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t</w:t>
      </w:r>
      <w:r w:rsidR="003A58A0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raktes</w:t>
      </w:r>
      <w:r w:rsidR="00095038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. Erstellen von Pavillons (Garderoben/Dusche/Toiletten/Lagerraum) auf dem Rasenplatz. Einrichten der Pavillons.</w:t>
      </w:r>
      <w:r w:rsidR="00ED5801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 Unterricht in den Provisorien ab 25. April.</w:t>
      </w:r>
    </w:p>
    <w:p w14:paraId="24A639CE" w14:textId="7336C89B" w:rsidR="00C07A32" w:rsidRPr="00C060FB" w:rsidRDefault="00A56D44" w:rsidP="00A56D44">
      <w:pPr>
        <w:pStyle w:val="Listenabsatz"/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Verlegung</w:t>
      </w:r>
      <w:r w:rsidR="00C07A32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 der Veloparkplätze</w:t>
      </w:r>
      <w:r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 (siehe unten).</w:t>
      </w:r>
    </w:p>
    <w:p w14:paraId="17BAC97D" w14:textId="648B1587" w:rsidR="00A56D44" w:rsidRPr="00C060FB" w:rsidRDefault="007F765E" w:rsidP="00A56D44">
      <w:pPr>
        <w:pStyle w:val="Listenabsatz"/>
        <w:numPr>
          <w:ilvl w:val="0"/>
          <w:numId w:val="14"/>
        </w:numPr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Nach den Frühlingsferien </w:t>
      </w:r>
      <w:r w:rsidR="007D4F4D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werden Vorbereitungsarbeiten ausgeführt. Ab 9. Mai eigentlicher Start – ganzes Baugelände wird abgesperrt</w:t>
      </w:r>
      <w:r w:rsidR="009154DB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. Errichtung eines zusätzlichen Weges </w:t>
      </w:r>
      <w:r w:rsidR="00CF4F56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für Fussgänger und Velos </w:t>
      </w:r>
      <w:r w:rsidR="009154DB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oberhalb des bestehenden Schulhauses </w:t>
      </w:r>
      <w:r w:rsidR="00FC52D8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(Verbindung </w:t>
      </w:r>
      <w:proofErr w:type="spellStart"/>
      <w:r w:rsidR="00681A49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Aebnitstrasse</w:t>
      </w:r>
      <w:proofErr w:type="spellEnd"/>
      <w:r w:rsidR="00681A49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 – Friedbühlweg Eingang Süd</w:t>
      </w:r>
      <w:r w:rsidR="00CF4F56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).</w:t>
      </w:r>
    </w:p>
    <w:p w14:paraId="700DBC50" w14:textId="281B69E0" w:rsidR="00C47F07" w:rsidRPr="00C060FB" w:rsidRDefault="00A654A7" w:rsidP="00FB6F9B">
      <w:pPr>
        <w:pStyle w:val="Listenabsatz"/>
        <w:numPr>
          <w:ilvl w:val="0"/>
          <w:numId w:val="14"/>
        </w:numPr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Einschränkung des Pausenplatzareals: </w:t>
      </w:r>
      <w:r w:rsidR="004552A3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Der neue Pausenplatz wird während der ganzen Bauphase </w:t>
      </w:r>
      <w:r w:rsidR="00BF1B09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bedeutend kleiner. </w:t>
      </w:r>
      <w:r w:rsidR="008F5661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Eine provisorische Holztreppe </w:t>
      </w:r>
      <w:r w:rsidR="00E42AA6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in </w:t>
      </w:r>
      <w:r w:rsidR="008F5661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genügender Breite wird </w:t>
      </w:r>
      <w:r w:rsidR="00C73233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eine Verbindung vom Schulhaus zum Rasenplatz herstellen. Weiter</w:t>
      </w:r>
      <w:r w:rsidR="00E42AA6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e</w:t>
      </w:r>
      <w:r w:rsidR="00C73233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 kleine </w:t>
      </w:r>
      <w:r w:rsidR="00B6058E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provisorische Plätze werden sich zwischen Rasen und Schulhaus </w:t>
      </w:r>
      <w:r w:rsidR="0052494C" w:rsidRPr="00C060FB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befinden.</w:t>
      </w:r>
    </w:p>
    <w:p w14:paraId="4CAD9EBD" w14:textId="77777777" w:rsidR="004A739B" w:rsidRPr="00C060FB" w:rsidRDefault="004A739B" w:rsidP="004A739B">
      <w:pPr>
        <w:pStyle w:val="Listenabsatz"/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</w:pPr>
    </w:p>
    <w:p w14:paraId="7AAA8BE0" w14:textId="77777777" w:rsidR="006B25EB" w:rsidRPr="00C060FB" w:rsidRDefault="00D44731" w:rsidP="006B25EB">
      <w:pPr>
        <w:pStyle w:val="Listenabsatz"/>
        <w:numPr>
          <w:ilvl w:val="0"/>
          <w:numId w:val="12"/>
        </w:num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Veloparkplätze</w:t>
      </w: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: </w:t>
      </w:r>
    </w:p>
    <w:p w14:paraId="02210286" w14:textId="39033F16" w:rsidR="00171F0F" w:rsidRPr="00C060FB" w:rsidRDefault="006B25EB" w:rsidP="009C7E86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Ab 25. April haben wir folgende </w:t>
      </w:r>
      <w:r w:rsidR="00571671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gedeckte </w:t>
      </w:r>
      <w:r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Parkplätze zur Verfügung: rund 80 Plätze unten beim Friedhof und rund 50 Plätze seitlich oberhalb des Schulhauses am Friedbühlweg. </w:t>
      </w:r>
      <w:r w:rsidR="00E85DF5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Es gibt eine feste Zuteilung der Plätze!</w:t>
      </w:r>
    </w:p>
    <w:p w14:paraId="1A23C80F" w14:textId="77777777" w:rsidR="00414D47" w:rsidRPr="00C060FB" w:rsidRDefault="00414D47" w:rsidP="009C7E86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14:paraId="04AA6BA6" w14:textId="6AB93C55" w:rsidR="00A825B6" w:rsidRPr="00C060FB" w:rsidRDefault="00475EC3" w:rsidP="006B25EB">
      <w:pPr>
        <w:pStyle w:val="Listenabsatz"/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Velop</w:t>
      </w:r>
      <w:r w:rsidR="00C8326D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arkplatz Friedhof</w:t>
      </w:r>
      <w:r w:rsidR="00414D47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 xml:space="preserve"> (siehe Karte)</w:t>
      </w:r>
      <w:r w:rsidR="004B019A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 xml:space="preserve"> Klassen 5a-c/6c</w:t>
      </w:r>
      <w:r w:rsidR="00414D47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:</w:t>
      </w:r>
    </w:p>
    <w:p w14:paraId="631065F8" w14:textId="6E136C21" w:rsidR="006B25EB" w:rsidRPr="00C060FB" w:rsidRDefault="00C8326D" w:rsidP="006B25EB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Wir</w:t>
      </w:r>
      <w:r w:rsidR="00323AC3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 xml:space="preserve"> empfehlen die </w:t>
      </w:r>
      <w:proofErr w:type="spellStart"/>
      <w:r w:rsidR="00323AC3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Aebnistrasse</w:t>
      </w:r>
      <w:proofErr w:type="spellEnd"/>
      <w:r w:rsidR="00323AC3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 xml:space="preserve"> </w:t>
      </w:r>
      <w:r w:rsidR="008C7F0E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 xml:space="preserve">in Richtung Friedhof für den Zugang nicht zu benützen. </w:t>
      </w:r>
      <w:r w:rsidR="008C7F0E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Diese Strasse wird während der Bauphase intensiv von Bauverkehr belastet sein. Zudem ist die Strasse sehr steil!</w:t>
      </w:r>
      <w:r w:rsidR="001C6883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Der Zugang müsste aus </w:t>
      </w:r>
      <w:proofErr w:type="spellStart"/>
      <w:r w:rsidR="001C6883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Hilterfingen</w:t>
      </w:r>
      <w:proofErr w:type="spellEnd"/>
      <w:r w:rsidR="001C6883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/</w:t>
      </w:r>
      <w:proofErr w:type="spellStart"/>
      <w:r w:rsidR="001C6883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Hünibach</w:t>
      </w:r>
      <w:proofErr w:type="spellEnd"/>
      <w:r w:rsidR="001C6883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entweder</w:t>
      </w:r>
      <w:r w:rsidR="00CE6CC2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vom Dorf her über die Schneckenbühlstrasse</w:t>
      </w:r>
      <w:r w:rsidR="004C0F39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oder über die kleineren Verbindungswege </w:t>
      </w:r>
      <w:r w:rsidR="001403BE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Höhenstrasse/</w:t>
      </w:r>
      <w:proofErr w:type="spellStart"/>
      <w:r w:rsidR="001403BE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Kirchgässli</w:t>
      </w:r>
      <w:proofErr w:type="spellEnd"/>
      <w:r w:rsidR="001403BE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erfolgen. Es wäre wünschenswert, den neuen Schulweg mit Ihren Kindern in den Ferien ab</w:t>
      </w:r>
      <w:r w:rsidR="004B019A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zu</w:t>
      </w:r>
      <w:r w:rsidR="001403BE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fahren.</w:t>
      </w:r>
    </w:p>
    <w:p w14:paraId="0C20049E" w14:textId="77777777" w:rsidR="00171F0F" w:rsidRPr="00C060FB" w:rsidRDefault="00171F0F" w:rsidP="006B25EB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14:paraId="4356B45C" w14:textId="65C41391" w:rsidR="000C4B81" w:rsidRPr="00C060FB" w:rsidRDefault="00475EC3" w:rsidP="00171F0F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 xml:space="preserve">Veloparkplatz </w:t>
      </w:r>
      <w:r w:rsidR="00A825B6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Friedbühlweg</w:t>
      </w:r>
      <w:r w:rsidR="00414D47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 xml:space="preserve"> (siehe </w:t>
      </w:r>
      <w:proofErr w:type="gramStart"/>
      <w:r w:rsidR="00414D47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Karte)</w:t>
      </w:r>
      <w:r w:rsidR="004B019A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Klassen</w:t>
      </w:r>
      <w:proofErr w:type="gramEnd"/>
      <w:r w:rsidR="004B019A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 xml:space="preserve"> 6a/b</w:t>
      </w:r>
      <w:r w:rsidR="00A825B6" w:rsidRPr="00C060FB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:</w:t>
      </w:r>
      <w:r w:rsidR="00A825B6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Hier können die Schülerinnen und Schüler über die </w:t>
      </w:r>
      <w:proofErr w:type="spellStart"/>
      <w:r w:rsidR="00A825B6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Aebnitstrasse</w:t>
      </w:r>
      <w:proofErr w:type="spellEnd"/>
      <w:r w:rsidR="00F5023E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>-Friedbühlweg oder über den neu erstellten Verbindungsweg</w:t>
      </w:r>
      <w:r w:rsidR="0056177C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oberhalb des Bauplatzes</w:t>
      </w:r>
      <w:r w:rsidR="00171F0F" w:rsidRPr="00C060FB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zum Veloparkplatz gelangen.</w:t>
      </w:r>
    </w:p>
    <w:p w14:paraId="3A6021C3" w14:textId="14FC0857" w:rsidR="00414D47" w:rsidRDefault="00414D47" w:rsidP="00171F0F">
      <w:pPr>
        <w:rPr>
          <w:rFonts w:ascii="Century Gothic" w:eastAsia="Times New Roman" w:hAnsi="Century Gothic" w:cs="Arial"/>
          <w:color w:val="000000"/>
          <w:lang w:eastAsia="de-DE"/>
        </w:rPr>
      </w:pPr>
    </w:p>
    <w:p w14:paraId="4C7A6DD1" w14:textId="0ADB9B96" w:rsidR="00D7036F" w:rsidRPr="00D7036F" w:rsidRDefault="00C060FB" w:rsidP="00D7036F">
      <w:pPr>
        <w:rPr>
          <w:rFonts w:ascii="Century Gothic" w:eastAsia="Times New Roman" w:hAnsi="Century Gothic" w:cs="Arial"/>
          <w:color w:val="000000"/>
          <w:lang w:eastAsia="de-DE"/>
        </w:rPr>
      </w:pPr>
      <w:r>
        <w:rPr>
          <w:noProof/>
        </w:rPr>
        <w:drawing>
          <wp:inline distT="0" distB="0" distL="0" distR="0" wp14:anchorId="54C6E26D" wp14:editId="4846B5C8">
            <wp:extent cx="5925671" cy="3597729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8453" cy="361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CBA53" w14:textId="265288B1" w:rsidR="0079285D" w:rsidRPr="00D7036F" w:rsidRDefault="00E02708" w:rsidP="008A6853">
      <w:pPr>
        <w:pStyle w:val="Listenabsatz"/>
        <w:numPr>
          <w:ilvl w:val="0"/>
          <w:numId w:val="12"/>
        </w:numPr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lastRenderedPageBreak/>
        <w:t xml:space="preserve">Verkehrskonzept: </w:t>
      </w:r>
    </w:p>
    <w:p w14:paraId="74DB0181" w14:textId="7D9D53C4" w:rsidR="0062184E" w:rsidRPr="00D7036F" w:rsidRDefault="00E1575F" w:rsidP="0088572F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Eine externe Firma hat ein Verkehrskonzept für die gesamte Bauphase erstellt. Dieses Konzept wird zeitgerecht</w:t>
      </w:r>
      <w:r w:rsidR="007E77CE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auf der Homepage des Schulverbandes (Link zur Homepage</w:t>
      </w:r>
      <w:r w:rsidR="0027023C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der Gemeinde </w:t>
      </w:r>
      <w:proofErr w:type="spellStart"/>
      <w:r w:rsidR="0027023C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Hilterfingen</w:t>
      </w:r>
      <w:proofErr w:type="spellEnd"/>
      <w:r w:rsidR="0027023C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) aufgeschaltet. </w:t>
      </w:r>
      <w:r w:rsidR="00504FB1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Dem Konzept können Sie zu den verschiedenen Bauphasen </w:t>
      </w:r>
      <w:r w:rsidR="000F5B9A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die </w:t>
      </w:r>
      <w:r w:rsidR="004223D1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jeweiligen</w:t>
      </w:r>
      <w:r w:rsidR="000F5B9A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Informationen entnehmen. </w:t>
      </w:r>
    </w:p>
    <w:p w14:paraId="4E048EFF" w14:textId="796B5376" w:rsidR="0062184E" w:rsidRPr="00D7036F" w:rsidRDefault="0062184E" w:rsidP="0062184E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Es ist mir ein grosses Anliegen, dass </w:t>
      </w:r>
      <w:r w:rsidR="000263CB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die notwendigen Vorkehrungen treffen, damit während der Bauphase </w:t>
      </w:r>
      <w:r w:rsidR="00AF3EA3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Unfälle vermieden werden. </w:t>
      </w:r>
      <w:r w:rsidR="008949EB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Während den nächsten rund zweieinhalb Jahren wird es zu verschiedenen Einschränkungen kommen. Die Schulleitung wird alle Betroffenen jeweils rechtzeitig informieren. Bei Fragen wenden Sie sich bitte an die zuständige Schulleitung.</w:t>
      </w:r>
    </w:p>
    <w:p w14:paraId="2776DFCE" w14:textId="1FD3D7D2" w:rsidR="00F01FC0" w:rsidRPr="00D7036F" w:rsidRDefault="000C42A8" w:rsidP="00F01FC0">
      <w:pPr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Heute</w:t>
      </w:r>
      <w:r w:rsidR="00F01FC0" w:rsidRPr="00D7036F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 wurden alle </w:t>
      </w:r>
      <w:proofErr w:type="spellStart"/>
      <w:r w:rsidR="00F01FC0" w:rsidRPr="00D7036F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>SuS</w:t>
      </w:r>
      <w:proofErr w:type="spellEnd"/>
      <w:r w:rsidR="00F01FC0" w:rsidRPr="00D7036F">
        <w:rPr>
          <w:rFonts w:ascii="Century Gothic" w:eastAsia="Times New Roman" w:hAnsi="Century Gothic" w:cs="Arial"/>
          <w:color w:val="000000"/>
          <w:sz w:val="20"/>
          <w:szCs w:val="20"/>
          <w:lang w:eastAsia="de-DE"/>
        </w:rPr>
        <w:t xml:space="preserve"> in der Aula von mir direkt über diese Themen informiert.</w:t>
      </w:r>
    </w:p>
    <w:p w14:paraId="4EFF8EAF" w14:textId="6C3EF414" w:rsidR="008949EB" w:rsidRPr="00D7036F" w:rsidRDefault="0040210C" w:rsidP="0062184E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Sportunterricht während der ersten Bauphase:</w:t>
      </w:r>
    </w:p>
    <w:p w14:paraId="52704CE1" w14:textId="5CD30160" w:rsidR="008F1D63" w:rsidRPr="00D7036F" w:rsidRDefault="00BE60DB" w:rsidP="00CA3790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Nach den Frühlingsferien</w:t>
      </w:r>
      <w:r w:rsidR="00414D47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(ev. 2 Wochen später)</w:t>
      </w: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werden alle Benützerinnen und Benützer </w:t>
      </w:r>
      <w:r w:rsidR="00CB70EC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die </w:t>
      </w: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Sporthalle Friedbühl </w:t>
      </w:r>
      <w:r w:rsidR="00CB70EC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nicht mehr benutzen können. Das </w:t>
      </w:r>
      <w:r w:rsidR="007805E1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hat</w:t>
      </w:r>
      <w:r w:rsidR="00CB70EC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für den Sportunterricht Einschränkungen</w:t>
      </w:r>
      <w:r w:rsidR="007805E1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zur Folge.</w:t>
      </w:r>
    </w:p>
    <w:p w14:paraId="2C0B2851" w14:textId="3974089B" w:rsidR="00CA3790" w:rsidRPr="00D7036F" w:rsidRDefault="00CA3790" w:rsidP="00CA3790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«Konzept Sport ohne Sporthalle Friedbühl»:</w:t>
      </w:r>
    </w:p>
    <w:p w14:paraId="337AE5BF" w14:textId="67D65648" w:rsidR="008F1D63" w:rsidRPr="00D7036F" w:rsidRDefault="008F6C0F" w:rsidP="008F1D63">
      <w:pPr>
        <w:pStyle w:val="Listenabsatz"/>
        <w:numPr>
          <w:ilvl w:val="0"/>
          <w:numId w:val="12"/>
        </w:num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Der Kanton schreibt grundsätzlich die 3 Lektionen Sport/Woche vor. In speziellen Situationen darf aber davon abgewichen werden. Das Total der Jahreslektionen Sport muss eingehalten werden.</w:t>
      </w:r>
    </w:p>
    <w:p w14:paraId="43A0FA30" w14:textId="529C3C78" w:rsidR="00900B32" w:rsidRPr="00D7036F" w:rsidRDefault="00F6436C" w:rsidP="000E641F">
      <w:pPr>
        <w:pStyle w:val="Listenabsatz"/>
        <w:numPr>
          <w:ilvl w:val="0"/>
          <w:numId w:val="12"/>
        </w:num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Sportunterricht </w:t>
      </w:r>
      <w:r w:rsidR="008F6C0F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findet </w:t>
      </w:r>
      <w:r w:rsidR="00390C65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grundsätzlich anstatt in der Sporthalle </w:t>
      </w: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auf dem Rasenplatz Friedbühl</w:t>
      </w:r>
      <w:r w:rsidR="008F6C0F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statt.</w:t>
      </w:r>
    </w:p>
    <w:p w14:paraId="14BACF97" w14:textId="587B07EF" w:rsidR="00F155A5" w:rsidRPr="00D7036F" w:rsidRDefault="00001923" w:rsidP="000E641F">
      <w:pPr>
        <w:pStyle w:val="Listenabsatz"/>
        <w:numPr>
          <w:ilvl w:val="0"/>
          <w:numId w:val="12"/>
        </w:num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Als Alternative sind aber auch Sportaktivitäten auswärts </w:t>
      </w:r>
      <w:r w:rsidR="000C42A8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möglich (</w:t>
      </w: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Hallen-Schwimmbad, Eisbahn, </w:t>
      </w:r>
      <w:r w:rsidR="006E2E5B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Kletterhalle, Wald, ………)</w:t>
      </w:r>
    </w:p>
    <w:p w14:paraId="07D3B027" w14:textId="2B79A619" w:rsidR="00850EB7" w:rsidRPr="00D7036F" w:rsidRDefault="008B12F3" w:rsidP="000E641F">
      <w:pPr>
        <w:pStyle w:val="Listenabsatz"/>
        <w:numPr>
          <w:ilvl w:val="0"/>
          <w:numId w:val="12"/>
        </w:num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In Sportlagern</w:t>
      </w:r>
      <w:r w:rsidR="00850EB7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</w:t>
      </w:r>
      <w:r w:rsidR="00124321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(Skilager/Velolager) finden pro Tag rund 4-6 Lektionen Sportunterricht statt.</w:t>
      </w:r>
      <w:r w:rsidR="00850EB7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</w:t>
      </w:r>
    </w:p>
    <w:p w14:paraId="2F12E8DC" w14:textId="46D3C7AC" w:rsidR="00124321" w:rsidRPr="00D7036F" w:rsidRDefault="00124321" w:rsidP="00E04C90">
      <w:pPr>
        <w:pStyle w:val="Listenabsatz"/>
        <w:numPr>
          <w:ilvl w:val="0"/>
          <w:numId w:val="12"/>
        </w:num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Ausfall von Sportunterricht bei schlechtem Wetter, der </w:t>
      </w:r>
      <w:r w:rsidR="00414D47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vor – oder nachgeholt wird.</w:t>
      </w:r>
    </w:p>
    <w:p w14:paraId="459FF48A" w14:textId="1132FDDA" w:rsidR="00AA15E9" w:rsidRPr="00D7036F" w:rsidRDefault="00AA15E9" w:rsidP="00AA15E9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Wir sind froh, wenn Sie uns unterstützen und Verständnis bei unvorhergesehenen Situation</w:t>
      </w:r>
      <w:r w:rsidR="00263518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en</w:t>
      </w: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im Zusammenhang mit dem Sportunterricht zeigen</w:t>
      </w:r>
      <w:r w:rsidR="00263518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. Es erfordert von Schülerinnen und Schülern und den Lehrpersonen eine gewisse Flexibilität bei der Planung </w:t>
      </w:r>
      <w:r w:rsidR="006E2E5B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- </w:t>
      </w:r>
      <w:r w:rsidR="00263518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resp. Durchführung des Unterrichtes.</w:t>
      </w:r>
    </w:p>
    <w:p w14:paraId="1C7BB896" w14:textId="3EF27CF8" w:rsidR="00F91C7C" w:rsidRPr="00D7036F" w:rsidRDefault="006E2E5B" w:rsidP="00F155A5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Nun wünsche ich uns allen einen guten </w:t>
      </w:r>
      <w:r w:rsidR="00F91C7C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Start in diese Umbauphase und ein </w:t>
      </w:r>
      <w:r w:rsidR="00E42AA6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schönes letztes </w:t>
      </w: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Quartal des Schuljahres 2021/22</w:t>
      </w:r>
      <w:r w:rsidR="00F91C7C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.</w:t>
      </w:r>
    </w:p>
    <w:p w14:paraId="67A883E3" w14:textId="516515B4" w:rsidR="00A51F3A" w:rsidRPr="00D7036F" w:rsidRDefault="00C21766" w:rsidP="00F155A5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Matthias Mc Hale/Team </w:t>
      </w:r>
      <w:r w:rsidR="0088572F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M</w:t>
      </w:r>
      <w:r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S</w:t>
      </w:r>
      <w:r w:rsidR="0088572F" w:rsidRPr="00D7036F">
        <w:rPr>
          <w:rFonts w:ascii="Century Gothic" w:eastAsia="Times New Roman" w:hAnsi="Century Gothic" w:cs="Times New Roman"/>
          <w:sz w:val="20"/>
          <w:szCs w:val="20"/>
          <w:lang w:eastAsia="de-DE"/>
        </w:rPr>
        <w:t>O</w:t>
      </w:r>
    </w:p>
    <w:sectPr w:rsidR="00A51F3A" w:rsidRPr="00D7036F" w:rsidSect="00616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56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70F0" w14:textId="77777777" w:rsidR="00BD6C1A" w:rsidRDefault="00BD6C1A" w:rsidP="00B22CB0">
      <w:pPr>
        <w:spacing w:after="0" w:line="240" w:lineRule="auto"/>
      </w:pPr>
      <w:r>
        <w:separator/>
      </w:r>
    </w:p>
  </w:endnote>
  <w:endnote w:type="continuationSeparator" w:id="0">
    <w:p w14:paraId="31EBC8AA" w14:textId="77777777" w:rsidR="00BD6C1A" w:rsidRDefault="00BD6C1A" w:rsidP="00B22CB0">
      <w:pPr>
        <w:spacing w:after="0" w:line="240" w:lineRule="auto"/>
      </w:pPr>
      <w:r>
        <w:continuationSeparator/>
      </w:r>
    </w:p>
  </w:endnote>
  <w:endnote w:type="continuationNotice" w:id="1">
    <w:p w14:paraId="2615A3A7" w14:textId="77777777" w:rsidR="00BD6C1A" w:rsidRDefault="00BD6C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482">
    <w:altName w:val="Calibri"/>
    <w:panose1 w:val="020B0604020202020204"/>
    <w:charset w:val="00"/>
    <w:family w:val="auto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BA5A" w14:textId="77777777" w:rsidR="00482DC0" w:rsidRDefault="00482D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BA5B" w14:textId="77777777" w:rsidR="00482DC0" w:rsidRDefault="00482D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BA66" w14:textId="77777777" w:rsidR="00482DC0" w:rsidRDefault="00482D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C2A5" w14:textId="77777777" w:rsidR="00BD6C1A" w:rsidRDefault="00BD6C1A" w:rsidP="00B22CB0">
      <w:pPr>
        <w:spacing w:after="0" w:line="240" w:lineRule="auto"/>
      </w:pPr>
      <w:r>
        <w:separator/>
      </w:r>
    </w:p>
  </w:footnote>
  <w:footnote w:type="continuationSeparator" w:id="0">
    <w:p w14:paraId="01DB38EA" w14:textId="77777777" w:rsidR="00BD6C1A" w:rsidRDefault="00BD6C1A" w:rsidP="00B22CB0">
      <w:pPr>
        <w:spacing w:after="0" w:line="240" w:lineRule="auto"/>
      </w:pPr>
      <w:r>
        <w:continuationSeparator/>
      </w:r>
    </w:p>
  </w:footnote>
  <w:footnote w:type="continuationNotice" w:id="1">
    <w:p w14:paraId="29BA9F32" w14:textId="77777777" w:rsidR="00BD6C1A" w:rsidRDefault="00BD6C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BA58" w14:textId="77777777" w:rsidR="00482DC0" w:rsidRDefault="00482D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BA59" w14:textId="77777777" w:rsidR="00AC47B0" w:rsidRPr="00917B72" w:rsidRDefault="00AC47B0" w:rsidP="0058315E">
    <w:pPr>
      <w:tabs>
        <w:tab w:val="decimal" w:pos="284"/>
      </w:tabs>
      <w:spacing w:after="0" w:line="240" w:lineRule="auto"/>
      <w:ind w:left="2127" w:hanging="2127"/>
      <w:rPr>
        <w:rFonts w:ascii="Century Gothic" w:hAnsi="Century Gothic" w:cs="Arial"/>
        <w:spacing w:val="40"/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552"/>
    </w:tblGrid>
    <w:tr w:rsidR="00AC47B0" w14:paraId="11CCBA64" w14:textId="77777777" w:rsidTr="000F7047">
      <w:tc>
        <w:tcPr>
          <w:tcW w:w="3652" w:type="dxa"/>
        </w:tcPr>
        <w:p w14:paraId="11CCBA5C" w14:textId="77777777" w:rsidR="00AC47B0" w:rsidRDefault="00682F80" w:rsidP="00682F80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ind w:right="-6"/>
            <w:rPr>
              <w:rFonts w:ascii="Century Gothic" w:hAnsi="Century Gothic" w:cs="CenturyGothic"/>
              <w:bCs/>
              <w:sz w:val="20"/>
              <w:szCs w:val="20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1CCBA67" wp14:editId="11CCBA68">
                <wp:extent cx="1090768" cy="559970"/>
                <wp:effectExtent l="0" t="0" r="1905" b="0"/>
                <wp:docPr id="2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165" cy="560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2" w:type="dxa"/>
        </w:tcPr>
        <w:p w14:paraId="11CCBA5D" w14:textId="77777777" w:rsidR="00AC47B0" w:rsidRPr="006F4E98" w:rsidRDefault="00AC47B0" w:rsidP="000F7047">
          <w:pPr>
            <w:jc w:val="right"/>
            <w:rPr>
              <w:rFonts w:ascii="Century Gothic" w:hAnsi="Century Gothic"/>
              <w:sz w:val="36"/>
              <w:lang w:eastAsia="ko-KR"/>
            </w:rPr>
          </w:pPr>
          <w:r>
            <w:rPr>
              <w:rFonts w:ascii="Century Gothic" w:hAnsi="Century Gothic"/>
              <w:sz w:val="36"/>
              <w:lang w:eastAsia="ko-KR"/>
            </w:rPr>
            <w:t xml:space="preserve">Schulverband </w:t>
          </w:r>
          <w:proofErr w:type="spellStart"/>
          <w:r w:rsidRPr="006F4E98">
            <w:rPr>
              <w:rFonts w:ascii="Century Gothic" w:hAnsi="Century Gothic"/>
              <w:sz w:val="36"/>
              <w:lang w:eastAsia="ko-KR"/>
            </w:rPr>
            <w:t>Hilterfingen</w:t>
          </w:r>
          <w:proofErr w:type="spellEnd"/>
        </w:p>
        <w:p w14:paraId="11CCBA5E" w14:textId="297C7C1A" w:rsidR="00AC47B0" w:rsidRPr="006F4E98" w:rsidRDefault="00AC47B0" w:rsidP="000F7047">
          <w:pPr>
            <w:tabs>
              <w:tab w:val="left" w:pos="455"/>
              <w:tab w:val="left" w:pos="4536"/>
            </w:tabs>
            <w:jc w:val="right"/>
            <w:rPr>
              <w:rFonts w:ascii="Century Gothic" w:hAnsi="Century Gothic"/>
              <w:sz w:val="16"/>
              <w:lang w:eastAsia="ko-KR"/>
            </w:rPr>
          </w:pPr>
          <w:r>
            <w:rPr>
              <w:rFonts w:ascii="Century Gothic" w:hAnsi="Century Gothic"/>
              <w:sz w:val="16"/>
              <w:lang w:eastAsia="ko-KR"/>
            </w:rPr>
            <w:tab/>
            <w:t>MSO</w:t>
          </w:r>
          <w:r w:rsidRPr="006F4E98">
            <w:rPr>
              <w:rFonts w:ascii="Century Gothic" w:hAnsi="Century Gothic"/>
              <w:sz w:val="16"/>
              <w:lang w:eastAsia="ko-KR"/>
            </w:rPr>
            <w:t xml:space="preserve"> Friedbühl· www.schulverband.net</w:t>
          </w:r>
        </w:p>
        <w:p w14:paraId="11CCBA5F" w14:textId="77777777" w:rsidR="00AC47B0" w:rsidRDefault="00AC47B0" w:rsidP="000F7047">
          <w:pPr>
            <w:tabs>
              <w:tab w:val="left" w:pos="455"/>
              <w:tab w:val="left" w:pos="4536"/>
            </w:tabs>
            <w:jc w:val="right"/>
            <w:rPr>
              <w:rFonts w:ascii="Century Gothic" w:hAnsi="Century Gothic"/>
              <w:sz w:val="16"/>
              <w:lang w:eastAsia="ko-KR"/>
            </w:rPr>
          </w:pPr>
          <w:r>
            <w:rPr>
              <w:rFonts w:ascii="Century Gothic" w:hAnsi="Century Gothic"/>
              <w:sz w:val="16"/>
              <w:lang w:eastAsia="ko-KR"/>
            </w:rPr>
            <w:tab/>
          </w:r>
          <w:proofErr w:type="gramStart"/>
          <w:r w:rsidRPr="006F4E98">
            <w:rPr>
              <w:rFonts w:ascii="Century Gothic" w:hAnsi="Century Gothic"/>
              <w:sz w:val="16"/>
              <w:lang w:eastAsia="ko-KR"/>
            </w:rPr>
            <w:t>Schulleitung</w:t>
          </w:r>
          <w:r>
            <w:rPr>
              <w:rFonts w:ascii="Century Gothic" w:hAnsi="Century Gothic"/>
              <w:sz w:val="16"/>
              <w:lang w:eastAsia="ko-KR"/>
            </w:rPr>
            <w:t xml:space="preserve">  Matthias</w:t>
          </w:r>
          <w:proofErr w:type="gramEnd"/>
          <w:r>
            <w:rPr>
              <w:rFonts w:ascii="Century Gothic" w:hAnsi="Century Gothic"/>
              <w:sz w:val="16"/>
              <w:lang w:eastAsia="ko-KR"/>
            </w:rPr>
            <w:t xml:space="preserve"> </w:t>
          </w:r>
          <w:proofErr w:type="spellStart"/>
          <w:r>
            <w:rPr>
              <w:rFonts w:ascii="Century Gothic" w:hAnsi="Century Gothic"/>
              <w:sz w:val="16"/>
              <w:lang w:eastAsia="ko-KR"/>
            </w:rPr>
            <w:t>Mc</w:t>
          </w:r>
          <w:proofErr w:type="spellEnd"/>
          <w:r>
            <w:rPr>
              <w:rFonts w:ascii="Century Gothic" w:hAnsi="Century Gothic"/>
              <w:sz w:val="16"/>
              <w:lang w:eastAsia="ko-KR"/>
            </w:rPr>
            <w:t xml:space="preserve"> Hale</w:t>
          </w:r>
        </w:p>
        <w:p w14:paraId="11CCBA60" w14:textId="0FA7EFC8" w:rsidR="00AC47B0" w:rsidRDefault="00AC47B0" w:rsidP="000F7047">
          <w:pPr>
            <w:tabs>
              <w:tab w:val="left" w:pos="455"/>
              <w:tab w:val="left" w:pos="4536"/>
            </w:tabs>
            <w:jc w:val="right"/>
            <w:rPr>
              <w:rFonts w:ascii="Century Gothic" w:hAnsi="Century Gothic"/>
              <w:sz w:val="16"/>
              <w:lang w:eastAsia="ko-KR"/>
            </w:rPr>
          </w:pPr>
          <w:r>
            <w:rPr>
              <w:rFonts w:ascii="Century Gothic" w:hAnsi="Century Gothic"/>
              <w:sz w:val="16"/>
              <w:lang w:eastAsia="ko-KR"/>
            </w:rPr>
            <w:tab/>
            <w:t xml:space="preserve">  </w:t>
          </w:r>
          <w:r w:rsidRPr="006F4E98">
            <w:rPr>
              <w:rFonts w:ascii="Century Gothic" w:hAnsi="Century Gothic"/>
              <w:sz w:val="16"/>
              <w:lang w:eastAsia="ko-KR"/>
            </w:rPr>
            <w:t>sl.mso@schulverband.</w:t>
          </w:r>
          <w:r>
            <w:rPr>
              <w:rFonts w:ascii="Century Gothic" w:hAnsi="Century Gothic"/>
              <w:sz w:val="16"/>
              <w:lang w:eastAsia="ko-KR"/>
            </w:rPr>
            <w:t>net</w:t>
          </w:r>
        </w:p>
        <w:p w14:paraId="11CCBA61" w14:textId="38A68D4C" w:rsidR="00AC47B0" w:rsidRDefault="00AC47B0" w:rsidP="000F7047">
          <w:pPr>
            <w:tabs>
              <w:tab w:val="left" w:pos="455"/>
              <w:tab w:val="left" w:pos="4536"/>
            </w:tabs>
            <w:jc w:val="right"/>
            <w:rPr>
              <w:rFonts w:ascii="Century Gothic" w:hAnsi="Century Gothic"/>
              <w:sz w:val="16"/>
              <w:lang w:eastAsia="ko-KR"/>
            </w:rPr>
          </w:pPr>
          <w:r>
            <w:rPr>
              <w:rFonts w:ascii="Century Gothic" w:hAnsi="Century Gothic"/>
              <w:sz w:val="16"/>
              <w:lang w:eastAsia="ko-KR"/>
            </w:rPr>
            <w:tab/>
          </w:r>
          <w:r w:rsidRPr="006F4E98">
            <w:rPr>
              <w:rFonts w:ascii="Century Gothic" w:hAnsi="Century Gothic"/>
              <w:sz w:val="16"/>
              <w:lang w:eastAsia="ko-KR"/>
            </w:rPr>
            <w:t xml:space="preserve">Friedbühlweg </w:t>
          </w:r>
          <w:proofErr w:type="gramStart"/>
          <w:r w:rsidRPr="006F4E98">
            <w:rPr>
              <w:rFonts w:ascii="Century Gothic" w:hAnsi="Century Gothic"/>
              <w:sz w:val="16"/>
              <w:lang w:eastAsia="ko-KR"/>
            </w:rPr>
            <w:t xml:space="preserve">23 </w:t>
          </w:r>
          <w:r>
            <w:rPr>
              <w:rFonts w:ascii="Century Gothic" w:hAnsi="Century Gothic"/>
              <w:sz w:val="16"/>
              <w:lang w:eastAsia="ko-KR"/>
            </w:rPr>
            <w:t xml:space="preserve"> </w:t>
          </w:r>
          <w:r w:rsidRPr="006F4E98">
            <w:rPr>
              <w:rFonts w:ascii="Century Gothic" w:hAnsi="Century Gothic"/>
              <w:sz w:val="16"/>
              <w:lang w:eastAsia="ko-KR"/>
            </w:rPr>
            <w:t>·</w:t>
          </w:r>
          <w:proofErr w:type="gramEnd"/>
          <w:r w:rsidRPr="006F4E98">
            <w:rPr>
              <w:rFonts w:ascii="Century Gothic" w:hAnsi="Century Gothic"/>
              <w:sz w:val="16"/>
              <w:lang w:eastAsia="ko-KR"/>
            </w:rPr>
            <w:t xml:space="preserve"> 3653 </w:t>
          </w:r>
          <w:proofErr w:type="spellStart"/>
          <w:r w:rsidRPr="006F4E98">
            <w:rPr>
              <w:rFonts w:ascii="Century Gothic" w:hAnsi="Century Gothic"/>
              <w:sz w:val="16"/>
              <w:lang w:eastAsia="ko-KR"/>
            </w:rPr>
            <w:t>Oberho</w:t>
          </w:r>
          <w:r>
            <w:rPr>
              <w:rFonts w:ascii="Century Gothic" w:hAnsi="Century Gothic"/>
              <w:sz w:val="16"/>
              <w:lang w:eastAsia="ko-KR"/>
            </w:rPr>
            <w:t>fen</w:t>
          </w:r>
          <w:proofErr w:type="spellEnd"/>
        </w:p>
        <w:p w14:paraId="11CCBA62" w14:textId="68876015" w:rsidR="00AC47B0" w:rsidRPr="006F4E98" w:rsidRDefault="00AC47B0" w:rsidP="000F7047">
          <w:pPr>
            <w:tabs>
              <w:tab w:val="left" w:pos="459"/>
              <w:tab w:val="left" w:pos="4536"/>
            </w:tabs>
            <w:jc w:val="right"/>
            <w:rPr>
              <w:rFonts w:ascii="Century Gothic" w:hAnsi="Century Gothic"/>
              <w:sz w:val="16"/>
              <w:lang w:eastAsia="ko-KR"/>
            </w:rPr>
          </w:pPr>
          <w:r>
            <w:rPr>
              <w:rFonts w:ascii="Century Gothic" w:hAnsi="Century Gothic"/>
              <w:sz w:val="16"/>
              <w:lang w:eastAsia="ko-KR"/>
            </w:rPr>
            <w:tab/>
          </w:r>
          <w:r w:rsidRPr="006F4E98">
            <w:rPr>
              <w:rFonts w:ascii="Century Gothic" w:hAnsi="Century Gothic"/>
              <w:sz w:val="16"/>
              <w:lang w:eastAsia="ko-KR"/>
            </w:rPr>
            <w:t xml:space="preserve">033 243 11 </w:t>
          </w:r>
          <w:r>
            <w:rPr>
              <w:rFonts w:ascii="Century Gothic" w:hAnsi="Century Gothic"/>
              <w:sz w:val="16"/>
              <w:lang w:eastAsia="ko-KR"/>
            </w:rPr>
            <w:t xml:space="preserve">27 </w:t>
          </w:r>
          <w:proofErr w:type="gramStart"/>
          <w:r>
            <w:rPr>
              <w:rFonts w:ascii="Century Gothic" w:hAnsi="Century Gothic"/>
              <w:sz w:val="16"/>
              <w:lang w:eastAsia="ko-KR"/>
            </w:rPr>
            <w:t>·  078</w:t>
          </w:r>
          <w:proofErr w:type="gramEnd"/>
          <w:r>
            <w:rPr>
              <w:rFonts w:ascii="Century Gothic" w:hAnsi="Century Gothic"/>
              <w:sz w:val="16"/>
              <w:lang w:eastAsia="ko-KR"/>
            </w:rPr>
            <w:t xml:space="preserve"> 613 61 49</w:t>
          </w:r>
        </w:p>
        <w:p w14:paraId="11CCBA63" w14:textId="77777777" w:rsidR="00AC47B0" w:rsidRDefault="00AC47B0" w:rsidP="00AC47B0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ind w:right="-6"/>
            <w:rPr>
              <w:rFonts w:ascii="Century Gothic" w:hAnsi="Century Gothic" w:cs="CenturyGothic"/>
              <w:bCs/>
              <w:sz w:val="20"/>
              <w:szCs w:val="20"/>
            </w:rPr>
          </w:pPr>
        </w:p>
      </w:tc>
    </w:tr>
  </w:tbl>
  <w:p w14:paraId="11CCBA65" w14:textId="77777777" w:rsidR="00AC47B0" w:rsidRDefault="00AC47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5A8"/>
    <w:multiLevelType w:val="hybridMultilevel"/>
    <w:tmpl w:val="86CE1DF6"/>
    <w:lvl w:ilvl="0" w:tplc="547CA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572"/>
    <w:multiLevelType w:val="hybridMultilevel"/>
    <w:tmpl w:val="8A822F90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BF383F"/>
    <w:multiLevelType w:val="multilevel"/>
    <w:tmpl w:val="0BE6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132F3"/>
    <w:multiLevelType w:val="hybridMultilevel"/>
    <w:tmpl w:val="19983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D6BF2"/>
    <w:multiLevelType w:val="hybridMultilevel"/>
    <w:tmpl w:val="B6F20E1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B1FC4"/>
    <w:multiLevelType w:val="multilevel"/>
    <w:tmpl w:val="A45E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7201B"/>
    <w:multiLevelType w:val="multilevel"/>
    <w:tmpl w:val="E84E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80071"/>
    <w:multiLevelType w:val="multilevel"/>
    <w:tmpl w:val="3A5A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78159B"/>
    <w:multiLevelType w:val="hybridMultilevel"/>
    <w:tmpl w:val="773E1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F5FF5"/>
    <w:multiLevelType w:val="hybridMultilevel"/>
    <w:tmpl w:val="1B0883E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77411C"/>
    <w:multiLevelType w:val="hybridMultilevel"/>
    <w:tmpl w:val="34FE8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62DAC"/>
    <w:multiLevelType w:val="multilevel"/>
    <w:tmpl w:val="9D96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B147F"/>
    <w:multiLevelType w:val="hybridMultilevel"/>
    <w:tmpl w:val="25EEA0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05DCC"/>
    <w:multiLevelType w:val="hybridMultilevel"/>
    <w:tmpl w:val="56707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78548">
    <w:abstractNumId w:val="12"/>
  </w:num>
  <w:num w:numId="2" w16cid:durableId="1819227849">
    <w:abstractNumId w:val="4"/>
  </w:num>
  <w:num w:numId="3" w16cid:durableId="364452757">
    <w:abstractNumId w:val="9"/>
  </w:num>
  <w:num w:numId="4" w16cid:durableId="1803306503">
    <w:abstractNumId w:val="1"/>
  </w:num>
  <w:num w:numId="5" w16cid:durableId="371267713">
    <w:abstractNumId w:val="8"/>
  </w:num>
  <w:num w:numId="6" w16cid:durableId="523637117">
    <w:abstractNumId w:val="5"/>
  </w:num>
  <w:num w:numId="7" w16cid:durableId="2142844755">
    <w:abstractNumId w:val="0"/>
  </w:num>
  <w:num w:numId="8" w16cid:durableId="1864174329">
    <w:abstractNumId w:val="2"/>
  </w:num>
  <w:num w:numId="9" w16cid:durableId="1574898436">
    <w:abstractNumId w:val="7"/>
  </w:num>
  <w:num w:numId="10" w16cid:durableId="221412236">
    <w:abstractNumId w:val="11"/>
  </w:num>
  <w:num w:numId="11" w16cid:durableId="1676304729">
    <w:abstractNumId w:val="6"/>
  </w:num>
  <w:num w:numId="12" w16cid:durableId="1509715554">
    <w:abstractNumId w:val="3"/>
  </w:num>
  <w:num w:numId="13" w16cid:durableId="367723634">
    <w:abstractNumId w:val="13"/>
  </w:num>
  <w:num w:numId="14" w16cid:durableId="1425566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B0"/>
    <w:rsid w:val="00001923"/>
    <w:rsid w:val="00011C32"/>
    <w:rsid w:val="000208B2"/>
    <w:rsid w:val="00023FCC"/>
    <w:rsid w:val="000263CB"/>
    <w:rsid w:val="000778B1"/>
    <w:rsid w:val="000779AE"/>
    <w:rsid w:val="00077EAC"/>
    <w:rsid w:val="00095038"/>
    <w:rsid w:val="000C0E6A"/>
    <w:rsid w:val="000C42A8"/>
    <w:rsid w:val="000C4B81"/>
    <w:rsid w:val="000E641F"/>
    <w:rsid w:val="000F5B9A"/>
    <w:rsid w:val="000F7047"/>
    <w:rsid w:val="00124321"/>
    <w:rsid w:val="001403BE"/>
    <w:rsid w:val="001550D8"/>
    <w:rsid w:val="001572FB"/>
    <w:rsid w:val="0016475E"/>
    <w:rsid w:val="00166EC1"/>
    <w:rsid w:val="00171928"/>
    <w:rsid w:val="00171F0F"/>
    <w:rsid w:val="0017350A"/>
    <w:rsid w:val="001770FF"/>
    <w:rsid w:val="001A3938"/>
    <w:rsid w:val="001B7A50"/>
    <w:rsid w:val="001C041C"/>
    <w:rsid w:val="001C4DAD"/>
    <w:rsid w:val="001C6883"/>
    <w:rsid w:val="001E1C15"/>
    <w:rsid w:val="001E5045"/>
    <w:rsid w:val="002058CC"/>
    <w:rsid w:val="0021146A"/>
    <w:rsid w:val="00220DE7"/>
    <w:rsid w:val="00225B0D"/>
    <w:rsid w:val="0022629B"/>
    <w:rsid w:val="00226A04"/>
    <w:rsid w:val="0023258B"/>
    <w:rsid w:val="002546FA"/>
    <w:rsid w:val="00262456"/>
    <w:rsid w:val="00263518"/>
    <w:rsid w:val="0027023C"/>
    <w:rsid w:val="00283CB0"/>
    <w:rsid w:val="00287392"/>
    <w:rsid w:val="00290801"/>
    <w:rsid w:val="002918A3"/>
    <w:rsid w:val="00295BD3"/>
    <w:rsid w:val="002B7387"/>
    <w:rsid w:val="002F12E0"/>
    <w:rsid w:val="0030525C"/>
    <w:rsid w:val="00323AC3"/>
    <w:rsid w:val="0033282C"/>
    <w:rsid w:val="0033799D"/>
    <w:rsid w:val="00341E0B"/>
    <w:rsid w:val="003471A9"/>
    <w:rsid w:val="00357273"/>
    <w:rsid w:val="00361A16"/>
    <w:rsid w:val="003648E2"/>
    <w:rsid w:val="00387958"/>
    <w:rsid w:val="00390C65"/>
    <w:rsid w:val="003A58A0"/>
    <w:rsid w:val="003A69A1"/>
    <w:rsid w:val="003C3641"/>
    <w:rsid w:val="003F0BE7"/>
    <w:rsid w:val="003F33AF"/>
    <w:rsid w:val="0040210C"/>
    <w:rsid w:val="00404B5D"/>
    <w:rsid w:val="00414D47"/>
    <w:rsid w:val="004223D1"/>
    <w:rsid w:val="0042697A"/>
    <w:rsid w:val="00427FC6"/>
    <w:rsid w:val="00432CF0"/>
    <w:rsid w:val="0044447E"/>
    <w:rsid w:val="004447BA"/>
    <w:rsid w:val="00450638"/>
    <w:rsid w:val="00450DB9"/>
    <w:rsid w:val="004552A3"/>
    <w:rsid w:val="00456861"/>
    <w:rsid w:val="004734BE"/>
    <w:rsid w:val="00475EC3"/>
    <w:rsid w:val="00477734"/>
    <w:rsid w:val="00482DC0"/>
    <w:rsid w:val="004A739B"/>
    <w:rsid w:val="004B019A"/>
    <w:rsid w:val="004C0F39"/>
    <w:rsid w:val="004C2202"/>
    <w:rsid w:val="004D2318"/>
    <w:rsid w:val="004F558E"/>
    <w:rsid w:val="00504FB1"/>
    <w:rsid w:val="00514CF6"/>
    <w:rsid w:val="0052494C"/>
    <w:rsid w:val="00556615"/>
    <w:rsid w:val="0056177C"/>
    <w:rsid w:val="00571671"/>
    <w:rsid w:val="0058315E"/>
    <w:rsid w:val="0059443D"/>
    <w:rsid w:val="00595933"/>
    <w:rsid w:val="00597A51"/>
    <w:rsid w:val="005A7B1B"/>
    <w:rsid w:val="005B12A7"/>
    <w:rsid w:val="005C0354"/>
    <w:rsid w:val="005C468F"/>
    <w:rsid w:val="005E1981"/>
    <w:rsid w:val="005E4F57"/>
    <w:rsid w:val="00601E0F"/>
    <w:rsid w:val="00604772"/>
    <w:rsid w:val="006165B7"/>
    <w:rsid w:val="006165EA"/>
    <w:rsid w:val="0062184E"/>
    <w:rsid w:val="00624AD0"/>
    <w:rsid w:val="00624ED5"/>
    <w:rsid w:val="00626698"/>
    <w:rsid w:val="00627003"/>
    <w:rsid w:val="00644870"/>
    <w:rsid w:val="0064770C"/>
    <w:rsid w:val="0065681D"/>
    <w:rsid w:val="0067343A"/>
    <w:rsid w:val="00675CA0"/>
    <w:rsid w:val="00681A49"/>
    <w:rsid w:val="00682F80"/>
    <w:rsid w:val="00697D7A"/>
    <w:rsid w:val="006A643C"/>
    <w:rsid w:val="006B1014"/>
    <w:rsid w:val="006B25EB"/>
    <w:rsid w:val="006C6A7E"/>
    <w:rsid w:val="006D089E"/>
    <w:rsid w:val="006D5D74"/>
    <w:rsid w:val="006E2E5B"/>
    <w:rsid w:val="006E5CA8"/>
    <w:rsid w:val="006F1085"/>
    <w:rsid w:val="006F41D3"/>
    <w:rsid w:val="006F43B9"/>
    <w:rsid w:val="00721845"/>
    <w:rsid w:val="0073050D"/>
    <w:rsid w:val="0073351A"/>
    <w:rsid w:val="007347F1"/>
    <w:rsid w:val="007534F0"/>
    <w:rsid w:val="00776E8B"/>
    <w:rsid w:val="007805E1"/>
    <w:rsid w:val="00790016"/>
    <w:rsid w:val="0079285D"/>
    <w:rsid w:val="007C1D2C"/>
    <w:rsid w:val="007C5C57"/>
    <w:rsid w:val="007D1733"/>
    <w:rsid w:val="007D4F4D"/>
    <w:rsid w:val="007E77CE"/>
    <w:rsid w:val="007F765E"/>
    <w:rsid w:val="00825A7B"/>
    <w:rsid w:val="00835DBD"/>
    <w:rsid w:val="008371FC"/>
    <w:rsid w:val="008436D0"/>
    <w:rsid w:val="00844955"/>
    <w:rsid w:val="00850EB7"/>
    <w:rsid w:val="00862E29"/>
    <w:rsid w:val="00862E6F"/>
    <w:rsid w:val="00870AD0"/>
    <w:rsid w:val="00872A9E"/>
    <w:rsid w:val="00875B09"/>
    <w:rsid w:val="0088572F"/>
    <w:rsid w:val="008942EC"/>
    <w:rsid w:val="008949EB"/>
    <w:rsid w:val="008A6853"/>
    <w:rsid w:val="008B12F3"/>
    <w:rsid w:val="008B1E4F"/>
    <w:rsid w:val="008C555B"/>
    <w:rsid w:val="008C7F0E"/>
    <w:rsid w:val="008D0006"/>
    <w:rsid w:val="008E04F5"/>
    <w:rsid w:val="008F1D63"/>
    <w:rsid w:val="008F5661"/>
    <w:rsid w:val="008F6C0F"/>
    <w:rsid w:val="00900B32"/>
    <w:rsid w:val="00904821"/>
    <w:rsid w:val="009154DB"/>
    <w:rsid w:val="00917B72"/>
    <w:rsid w:val="009503A1"/>
    <w:rsid w:val="00950C5D"/>
    <w:rsid w:val="009576E5"/>
    <w:rsid w:val="0096120F"/>
    <w:rsid w:val="0097651F"/>
    <w:rsid w:val="009B1DE0"/>
    <w:rsid w:val="009C7E86"/>
    <w:rsid w:val="009E4E69"/>
    <w:rsid w:val="009E77E6"/>
    <w:rsid w:val="009E7A3B"/>
    <w:rsid w:val="009F2F6C"/>
    <w:rsid w:val="00A16141"/>
    <w:rsid w:val="00A34212"/>
    <w:rsid w:val="00A45352"/>
    <w:rsid w:val="00A45E36"/>
    <w:rsid w:val="00A51F3A"/>
    <w:rsid w:val="00A54A67"/>
    <w:rsid w:val="00A56D44"/>
    <w:rsid w:val="00A62EF7"/>
    <w:rsid w:val="00A65379"/>
    <w:rsid w:val="00A654A7"/>
    <w:rsid w:val="00A8123D"/>
    <w:rsid w:val="00A81E27"/>
    <w:rsid w:val="00A825B6"/>
    <w:rsid w:val="00A8495E"/>
    <w:rsid w:val="00A92216"/>
    <w:rsid w:val="00A94CE0"/>
    <w:rsid w:val="00AA15E9"/>
    <w:rsid w:val="00AA232D"/>
    <w:rsid w:val="00AB16CA"/>
    <w:rsid w:val="00AC47B0"/>
    <w:rsid w:val="00AE187E"/>
    <w:rsid w:val="00AE1D25"/>
    <w:rsid w:val="00AE3FB1"/>
    <w:rsid w:val="00AF27FF"/>
    <w:rsid w:val="00AF3EA3"/>
    <w:rsid w:val="00AF58CC"/>
    <w:rsid w:val="00B03AF6"/>
    <w:rsid w:val="00B06C20"/>
    <w:rsid w:val="00B163E2"/>
    <w:rsid w:val="00B22CB0"/>
    <w:rsid w:val="00B345E2"/>
    <w:rsid w:val="00B527CC"/>
    <w:rsid w:val="00B543FB"/>
    <w:rsid w:val="00B60346"/>
    <w:rsid w:val="00B6058E"/>
    <w:rsid w:val="00B70665"/>
    <w:rsid w:val="00B712BE"/>
    <w:rsid w:val="00B7747E"/>
    <w:rsid w:val="00B84265"/>
    <w:rsid w:val="00B84604"/>
    <w:rsid w:val="00B9423E"/>
    <w:rsid w:val="00BD6C1A"/>
    <w:rsid w:val="00BE4B83"/>
    <w:rsid w:val="00BE60DB"/>
    <w:rsid w:val="00BE6901"/>
    <w:rsid w:val="00BE719C"/>
    <w:rsid w:val="00BF1B09"/>
    <w:rsid w:val="00BF6294"/>
    <w:rsid w:val="00C060FB"/>
    <w:rsid w:val="00C07A32"/>
    <w:rsid w:val="00C11A44"/>
    <w:rsid w:val="00C120B9"/>
    <w:rsid w:val="00C21766"/>
    <w:rsid w:val="00C47F07"/>
    <w:rsid w:val="00C556C8"/>
    <w:rsid w:val="00C607A4"/>
    <w:rsid w:val="00C73233"/>
    <w:rsid w:val="00C8326D"/>
    <w:rsid w:val="00C91E4E"/>
    <w:rsid w:val="00C96EE7"/>
    <w:rsid w:val="00CA3790"/>
    <w:rsid w:val="00CA70DA"/>
    <w:rsid w:val="00CB70EC"/>
    <w:rsid w:val="00CD0187"/>
    <w:rsid w:val="00CE18E5"/>
    <w:rsid w:val="00CE1BD0"/>
    <w:rsid w:val="00CE6CC2"/>
    <w:rsid w:val="00CF4F56"/>
    <w:rsid w:val="00D03D78"/>
    <w:rsid w:val="00D127D6"/>
    <w:rsid w:val="00D27599"/>
    <w:rsid w:val="00D42B20"/>
    <w:rsid w:val="00D44731"/>
    <w:rsid w:val="00D530DE"/>
    <w:rsid w:val="00D7036F"/>
    <w:rsid w:val="00D8155F"/>
    <w:rsid w:val="00DB42CB"/>
    <w:rsid w:val="00DB5201"/>
    <w:rsid w:val="00DC75B8"/>
    <w:rsid w:val="00DF1E6C"/>
    <w:rsid w:val="00E02708"/>
    <w:rsid w:val="00E1575F"/>
    <w:rsid w:val="00E2280C"/>
    <w:rsid w:val="00E35B5F"/>
    <w:rsid w:val="00E40785"/>
    <w:rsid w:val="00E42AA6"/>
    <w:rsid w:val="00E577DF"/>
    <w:rsid w:val="00E800EA"/>
    <w:rsid w:val="00E85DF5"/>
    <w:rsid w:val="00EA5BD7"/>
    <w:rsid w:val="00ED5801"/>
    <w:rsid w:val="00EE2093"/>
    <w:rsid w:val="00EF4DA2"/>
    <w:rsid w:val="00F01FC0"/>
    <w:rsid w:val="00F06B60"/>
    <w:rsid w:val="00F155A5"/>
    <w:rsid w:val="00F4479B"/>
    <w:rsid w:val="00F5023E"/>
    <w:rsid w:val="00F6436C"/>
    <w:rsid w:val="00F76E12"/>
    <w:rsid w:val="00F855BA"/>
    <w:rsid w:val="00F91C7C"/>
    <w:rsid w:val="00F9690E"/>
    <w:rsid w:val="00FB29F5"/>
    <w:rsid w:val="00FB2A91"/>
    <w:rsid w:val="00FB6F9B"/>
    <w:rsid w:val="00FC52D8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1CCBA4C"/>
  <w15:docId w15:val="{CF81AE7C-7074-3849-B112-1D09A58B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282C"/>
    <w:rPr>
      <w:rFonts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C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22CB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B22C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22CB0"/>
    <w:rPr>
      <w:rFonts w:cs="Times New Roman"/>
    </w:rPr>
  </w:style>
  <w:style w:type="character" w:styleId="Hyperlink">
    <w:name w:val="Hyperlink"/>
    <w:basedOn w:val="Absatz-Standardschriftart"/>
    <w:uiPriority w:val="99"/>
    <w:rsid w:val="00B22CB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22C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4772"/>
    <w:pPr>
      <w:ind w:left="720"/>
      <w:contextualSpacing/>
    </w:pPr>
  </w:style>
  <w:style w:type="paragraph" w:styleId="KeinLeerraum">
    <w:name w:val="No Spacing"/>
    <w:uiPriority w:val="1"/>
    <w:qFormat/>
    <w:rsid w:val="0064770C"/>
    <w:pPr>
      <w:spacing w:after="0" w:line="240" w:lineRule="auto"/>
    </w:pPr>
    <w:rPr>
      <w:rFonts w:cstheme="minorBidi"/>
    </w:rPr>
  </w:style>
  <w:style w:type="paragraph" w:customStyle="1" w:styleId="Default">
    <w:name w:val="Default"/>
    <w:rsid w:val="006477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28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rieftitel">
    <w:name w:val="Brieftitel"/>
    <w:basedOn w:val="Standard"/>
    <w:link w:val="BrieftitelZchn"/>
    <w:uiPriority w:val="14"/>
    <w:rsid w:val="00B527CC"/>
    <w:pPr>
      <w:spacing w:before="270" w:after="270" w:line="270" w:lineRule="atLeast"/>
      <w:contextualSpacing/>
    </w:pPr>
    <w:rPr>
      <w:rFonts w:asciiTheme="majorHAnsi" w:eastAsiaTheme="minorHAnsi" w:hAnsiTheme="majorHAnsi" w:cs="font1482"/>
      <w:b/>
      <w:sz w:val="21"/>
      <w:szCs w:val="21"/>
      <w:lang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B527CC"/>
    <w:rPr>
      <w:rFonts w:asciiTheme="majorHAnsi" w:eastAsiaTheme="minorHAnsi" w:hAnsiTheme="majorHAnsi" w:cs="font1482"/>
      <w:b/>
      <w:sz w:val="21"/>
      <w:szCs w:val="21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B527CC"/>
    <w:pPr>
      <w:spacing w:after="0" w:line="240" w:lineRule="auto"/>
    </w:pPr>
    <w:rPr>
      <w:rFonts w:eastAsiaTheme="minorHAnsi" w:cs="font1482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zeile">
    <w:name w:val="Absenderzeile"/>
    <w:basedOn w:val="Standard"/>
    <w:uiPriority w:val="84"/>
    <w:semiHidden/>
    <w:rsid w:val="00B527CC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font1482"/>
      <w:sz w:val="13"/>
      <w:szCs w:val="21"/>
      <w:lang w:eastAsia="en-US"/>
    </w:rPr>
  </w:style>
  <w:style w:type="paragraph" w:customStyle="1" w:styleId="Text85pt">
    <w:name w:val="Text 8.5 pt"/>
    <w:basedOn w:val="Standard"/>
    <w:qFormat/>
    <w:rsid w:val="00B527CC"/>
    <w:pPr>
      <w:spacing w:after="0" w:line="215" w:lineRule="atLeast"/>
    </w:pPr>
    <w:rPr>
      <w:rFonts w:eastAsiaTheme="minorHAnsi" w:cs="font1482"/>
      <w:sz w:val="17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RESSORT SCHULE</vt:lpstr>
    </vt:vector>
  </TitlesOfParts>
  <Company>Gemeindeverwaltung Belp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RESSORT SCHULE</dc:title>
  <dc:creator>Yvonne Signer</dc:creator>
  <cp:lastModifiedBy>Schulleitung MSO</cp:lastModifiedBy>
  <cp:revision>154</cp:revision>
  <cp:lastPrinted>2022-04-04T13:00:00Z</cp:lastPrinted>
  <dcterms:created xsi:type="dcterms:W3CDTF">2022-03-31T06:53:00Z</dcterms:created>
  <dcterms:modified xsi:type="dcterms:W3CDTF">2022-04-07T18:02:00Z</dcterms:modified>
</cp:coreProperties>
</file>