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CCCEB" w14:textId="18777525" w:rsidR="00244ABA" w:rsidRPr="00014858" w:rsidRDefault="00244ABA" w:rsidP="00244ABA">
      <w:pPr>
        <w:pStyle w:val="StandardWeb"/>
        <w:rPr>
          <w:rFonts w:asciiTheme="minorHAnsi" w:hAnsiTheme="minorHAnsi" w:cstheme="minorHAnsi"/>
          <w:sz w:val="20"/>
          <w:szCs w:val="20"/>
        </w:rPr>
      </w:pPr>
      <w:r w:rsidRPr="00014858">
        <w:rPr>
          <w:rFonts w:asciiTheme="minorHAnsi" w:hAnsiTheme="minorHAnsi" w:cstheme="minorHAnsi"/>
          <w:b/>
          <w:bCs/>
          <w:sz w:val="20"/>
          <w:szCs w:val="20"/>
        </w:rPr>
        <w:t xml:space="preserve">Informationen zum Testen an der Schule </w:t>
      </w:r>
      <w:proofErr w:type="spellStart"/>
      <w:r w:rsidR="00B8481A" w:rsidRPr="00014858">
        <w:rPr>
          <w:rFonts w:asciiTheme="minorHAnsi" w:hAnsiTheme="minorHAnsi" w:cstheme="minorHAnsi"/>
          <w:b/>
          <w:bCs/>
          <w:sz w:val="20"/>
          <w:szCs w:val="20"/>
        </w:rPr>
        <w:t>Seeplatz</w:t>
      </w:r>
      <w:proofErr w:type="spellEnd"/>
      <w:r w:rsidRPr="00014858">
        <w:rPr>
          <w:rFonts w:asciiTheme="minorHAnsi" w:hAnsiTheme="minorHAnsi" w:cstheme="minorHAnsi"/>
          <w:b/>
          <w:bCs/>
          <w:sz w:val="20"/>
          <w:szCs w:val="20"/>
        </w:rPr>
        <w:t xml:space="preserve"> </w:t>
      </w:r>
    </w:p>
    <w:p w14:paraId="388E5C1E" w14:textId="77777777" w:rsidR="00244ABA" w:rsidRPr="00014858" w:rsidRDefault="00244ABA" w:rsidP="00244ABA">
      <w:pPr>
        <w:pStyle w:val="StandardWeb"/>
        <w:rPr>
          <w:rFonts w:asciiTheme="minorHAnsi" w:hAnsiTheme="minorHAnsi" w:cstheme="minorHAnsi"/>
          <w:sz w:val="20"/>
          <w:szCs w:val="20"/>
        </w:rPr>
      </w:pPr>
      <w:r w:rsidRPr="00014858">
        <w:rPr>
          <w:rFonts w:asciiTheme="minorHAnsi" w:hAnsiTheme="minorHAnsi" w:cstheme="minorHAnsi"/>
          <w:b/>
          <w:bCs/>
          <w:sz w:val="20"/>
          <w:szCs w:val="20"/>
        </w:rPr>
        <w:t xml:space="preserve">Phase 1 Vorbereitung: </w:t>
      </w:r>
    </w:p>
    <w:p w14:paraId="4870B168" w14:textId="4E2986CF" w:rsidR="00244ABA" w:rsidRPr="00014858" w:rsidRDefault="00244ABA" w:rsidP="00244ABA">
      <w:pPr>
        <w:pStyle w:val="StandardWeb"/>
        <w:rPr>
          <w:rFonts w:asciiTheme="minorHAnsi" w:hAnsiTheme="minorHAnsi" w:cstheme="minorHAnsi"/>
          <w:sz w:val="20"/>
          <w:szCs w:val="20"/>
        </w:rPr>
      </w:pPr>
      <w:r w:rsidRPr="00014858">
        <w:rPr>
          <w:rFonts w:asciiTheme="minorHAnsi" w:hAnsiTheme="minorHAnsi" w:cstheme="minorHAnsi"/>
          <w:sz w:val="20"/>
          <w:szCs w:val="20"/>
        </w:rPr>
        <w:t>Bitte bis sp</w:t>
      </w:r>
      <w:r w:rsidR="00314AAD" w:rsidRPr="00014858">
        <w:rPr>
          <w:rFonts w:asciiTheme="minorHAnsi" w:hAnsiTheme="minorHAnsi" w:cstheme="minorHAnsi"/>
          <w:sz w:val="20"/>
          <w:szCs w:val="20"/>
        </w:rPr>
        <w:t>ä</w:t>
      </w:r>
      <w:r w:rsidRPr="00014858">
        <w:rPr>
          <w:rFonts w:asciiTheme="minorHAnsi" w:hAnsiTheme="minorHAnsi" w:cstheme="minorHAnsi"/>
          <w:sz w:val="20"/>
          <w:szCs w:val="20"/>
        </w:rPr>
        <w:t xml:space="preserve">testens </w:t>
      </w:r>
      <w:r w:rsidR="00C95ECD" w:rsidRPr="00014858">
        <w:rPr>
          <w:rFonts w:asciiTheme="minorHAnsi" w:hAnsiTheme="minorHAnsi" w:cstheme="minorHAnsi"/>
          <w:sz w:val="20"/>
          <w:szCs w:val="20"/>
        </w:rPr>
        <w:t>bis heute</w:t>
      </w:r>
      <w:r w:rsidRPr="00014858">
        <w:rPr>
          <w:rFonts w:asciiTheme="minorHAnsi" w:hAnsiTheme="minorHAnsi" w:cstheme="minorHAnsi"/>
          <w:sz w:val="20"/>
          <w:szCs w:val="20"/>
        </w:rPr>
        <w:t xml:space="preserve"> Freitag, 30. April die </w:t>
      </w:r>
      <w:proofErr w:type="spellStart"/>
      <w:r w:rsidRPr="00014858">
        <w:rPr>
          <w:rFonts w:asciiTheme="minorHAnsi" w:hAnsiTheme="minorHAnsi" w:cstheme="minorHAnsi"/>
          <w:sz w:val="20"/>
          <w:szCs w:val="20"/>
        </w:rPr>
        <w:t>Einverständniserklärung</w:t>
      </w:r>
      <w:proofErr w:type="spellEnd"/>
      <w:r w:rsidRPr="00014858">
        <w:rPr>
          <w:rFonts w:asciiTheme="minorHAnsi" w:hAnsiTheme="minorHAnsi" w:cstheme="minorHAnsi"/>
          <w:sz w:val="20"/>
          <w:szCs w:val="20"/>
        </w:rPr>
        <w:t xml:space="preserve"> - oder das «nicht </w:t>
      </w:r>
      <w:proofErr w:type="spellStart"/>
      <w:r w:rsidRPr="00014858">
        <w:rPr>
          <w:rFonts w:asciiTheme="minorHAnsi" w:hAnsiTheme="minorHAnsi" w:cstheme="minorHAnsi"/>
          <w:sz w:val="20"/>
          <w:szCs w:val="20"/>
        </w:rPr>
        <w:t>Einverständnis</w:t>
      </w:r>
      <w:proofErr w:type="spellEnd"/>
      <w:r w:rsidRPr="00014858">
        <w:rPr>
          <w:rFonts w:asciiTheme="minorHAnsi" w:hAnsiTheme="minorHAnsi" w:cstheme="minorHAnsi"/>
          <w:sz w:val="20"/>
          <w:szCs w:val="20"/>
        </w:rPr>
        <w:t xml:space="preserve">» an die Klassenlehrperson </w:t>
      </w:r>
      <w:proofErr w:type="spellStart"/>
      <w:r w:rsidRPr="00014858">
        <w:rPr>
          <w:rFonts w:asciiTheme="minorHAnsi" w:hAnsiTheme="minorHAnsi" w:cstheme="minorHAnsi"/>
          <w:sz w:val="20"/>
          <w:szCs w:val="20"/>
        </w:rPr>
        <w:t>zurück</w:t>
      </w:r>
      <w:proofErr w:type="spellEnd"/>
      <w:r w:rsidR="00C95ECD" w:rsidRPr="00014858">
        <w:rPr>
          <w:rFonts w:asciiTheme="minorHAnsi" w:hAnsiTheme="minorHAnsi" w:cstheme="minorHAnsi"/>
          <w:sz w:val="20"/>
          <w:szCs w:val="20"/>
        </w:rPr>
        <w:t xml:space="preserve"> </w:t>
      </w:r>
      <w:r w:rsidRPr="00014858">
        <w:rPr>
          <w:rFonts w:asciiTheme="minorHAnsi" w:hAnsiTheme="minorHAnsi" w:cstheme="minorHAnsi"/>
          <w:sz w:val="20"/>
          <w:szCs w:val="20"/>
        </w:rPr>
        <w:t xml:space="preserve">bringen. </w:t>
      </w:r>
    </w:p>
    <w:p w14:paraId="2652B9B3" w14:textId="77777777" w:rsidR="00244ABA" w:rsidRPr="00014858" w:rsidRDefault="00244ABA" w:rsidP="00244ABA">
      <w:pPr>
        <w:pStyle w:val="StandardWeb"/>
        <w:rPr>
          <w:rFonts w:asciiTheme="minorHAnsi" w:hAnsiTheme="minorHAnsi" w:cstheme="minorHAnsi"/>
          <w:sz w:val="20"/>
          <w:szCs w:val="20"/>
        </w:rPr>
      </w:pPr>
      <w:r w:rsidRPr="00014858">
        <w:rPr>
          <w:rFonts w:asciiTheme="minorHAnsi" w:hAnsiTheme="minorHAnsi" w:cstheme="minorHAnsi"/>
          <w:b/>
          <w:bCs/>
          <w:sz w:val="20"/>
          <w:szCs w:val="20"/>
        </w:rPr>
        <w:t xml:space="preserve">Phase 2 Testung: </w:t>
      </w:r>
    </w:p>
    <w:p w14:paraId="4EAAD67A" w14:textId="442E62FA" w:rsidR="00244ABA" w:rsidRPr="00014858" w:rsidRDefault="00244ABA" w:rsidP="00244ABA">
      <w:pPr>
        <w:pStyle w:val="StandardWeb"/>
        <w:rPr>
          <w:rFonts w:asciiTheme="minorHAnsi" w:hAnsiTheme="minorHAnsi" w:cstheme="minorHAnsi"/>
          <w:sz w:val="20"/>
          <w:szCs w:val="20"/>
        </w:rPr>
      </w:pPr>
      <w:r w:rsidRPr="00014858">
        <w:rPr>
          <w:rFonts w:asciiTheme="minorHAnsi" w:hAnsiTheme="minorHAnsi" w:cstheme="minorHAnsi"/>
          <w:sz w:val="20"/>
          <w:szCs w:val="20"/>
        </w:rPr>
        <w:t>Jeweils am Montag vor der grossen Pause:</w:t>
      </w:r>
      <w:r w:rsidRPr="00014858">
        <w:rPr>
          <w:rFonts w:asciiTheme="minorHAnsi" w:hAnsiTheme="minorHAnsi" w:cstheme="minorHAnsi"/>
          <w:sz w:val="20"/>
          <w:szCs w:val="20"/>
        </w:rPr>
        <w:br/>
        <w:t xml:space="preserve">Die Klassen werden von den Lehrpersonen instruiert und je nach Alter/Bedarf wird eine </w:t>
      </w:r>
      <w:r w:rsidR="005D7C47" w:rsidRPr="00014858">
        <w:rPr>
          <w:rFonts w:asciiTheme="minorHAnsi" w:hAnsiTheme="minorHAnsi" w:cstheme="minorHAnsi"/>
          <w:sz w:val="20"/>
          <w:szCs w:val="20"/>
        </w:rPr>
        <w:t>zusätzliche</w:t>
      </w:r>
      <w:r w:rsidRPr="00014858">
        <w:rPr>
          <w:rFonts w:asciiTheme="minorHAnsi" w:hAnsiTheme="minorHAnsi" w:cstheme="minorHAnsi"/>
          <w:sz w:val="20"/>
          <w:szCs w:val="20"/>
        </w:rPr>
        <w:t xml:space="preserve"> Lehrperson anwesend sein. Diese Tests finden in Gruppen statt.</w:t>
      </w:r>
      <w:r w:rsidRPr="00014858">
        <w:rPr>
          <w:rFonts w:asciiTheme="minorHAnsi" w:hAnsiTheme="minorHAnsi" w:cstheme="minorHAnsi"/>
          <w:sz w:val="20"/>
          <w:szCs w:val="20"/>
        </w:rPr>
        <w:br/>
        <w:t xml:space="preserve">Bei Krankheit – Abwesenheit der Klasse – Feiertag (Pfingstmontag) </w:t>
      </w:r>
      <w:proofErr w:type="spellStart"/>
      <w:r w:rsidRPr="00014858">
        <w:rPr>
          <w:rFonts w:asciiTheme="minorHAnsi" w:hAnsiTheme="minorHAnsi" w:cstheme="minorHAnsi"/>
          <w:sz w:val="20"/>
          <w:szCs w:val="20"/>
        </w:rPr>
        <w:t>fällt</w:t>
      </w:r>
      <w:proofErr w:type="spellEnd"/>
      <w:r w:rsidRPr="00014858">
        <w:rPr>
          <w:rFonts w:asciiTheme="minorHAnsi" w:hAnsiTheme="minorHAnsi" w:cstheme="minorHAnsi"/>
          <w:sz w:val="20"/>
          <w:szCs w:val="20"/>
        </w:rPr>
        <w:t xml:space="preserve"> in dieser Woche das Testen aus. </w:t>
      </w:r>
    </w:p>
    <w:p w14:paraId="0AF2E6FB" w14:textId="77777777" w:rsidR="00244ABA" w:rsidRPr="00014858" w:rsidRDefault="00244ABA" w:rsidP="00244ABA">
      <w:pPr>
        <w:pStyle w:val="StandardWeb"/>
        <w:rPr>
          <w:rFonts w:asciiTheme="minorHAnsi" w:hAnsiTheme="minorHAnsi" w:cstheme="minorHAnsi"/>
          <w:sz w:val="20"/>
          <w:szCs w:val="20"/>
        </w:rPr>
      </w:pPr>
      <w:r w:rsidRPr="00014858">
        <w:rPr>
          <w:rFonts w:asciiTheme="minorHAnsi" w:hAnsiTheme="minorHAnsi" w:cstheme="minorHAnsi"/>
          <w:b/>
          <w:bCs/>
          <w:sz w:val="20"/>
          <w:szCs w:val="20"/>
        </w:rPr>
        <w:t xml:space="preserve">Phase 3 Positiver Befund in einer oder mehreren Kindergruppen: </w:t>
      </w:r>
    </w:p>
    <w:p w14:paraId="2A014FFB" w14:textId="79D31434" w:rsidR="004A0B8C" w:rsidRPr="00014858" w:rsidRDefault="00244ABA" w:rsidP="004A0B8C">
      <w:pPr>
        <w:rPr>
          <w:rFonts w:cstheme="minorHAnsi"/>
          <w:sz w:val="20"/>
          <w:szCs w:val="20"/>
        </w:rPr>
      </w:pPr>
      <w:r w:rsidRPr="00014858">
        <w:rPr>
          <w:rFonts w:cstheme="minorHAnsi"/>
          <w:sz w:val="20"/>
          <w:szCs w:val="20"/>
        </w:rPr>
        <w:t>Vorbereitung am Montag f</w:t>
      </w:r>
      <w:r w:rsidR="007F7396" w:rsidRPr="00014858">
        <w:rPr>
          <w:rFonts w:cstheme="minorHAnsi"/>
          <w:sz w:val="20"/>
          <w:szCs w:val="20"/>
        </w:rPr>
        <w:t>ür</w:t>
      </w:r>
      <w:r w:rsidRPr="00014858">
        <w:rPr>
          <w:rFonts w:cstheme="minorHAnsi"/>
          <w:sz w:val="20"/>
          <w:szCs w:val="20"/>
        </w:rPr>
        <w:t xml:space="preserve"> den Fall eines Fernunterrichtes ab Dienstag: </w:t>
      </w:r>
      <w:r w:rsidR="004A0B8C" w:rsidRPr="00014858">
        <w:rPr>
          <w:rFonts w:cstheme="minorHAnsi"/>
          <w:sz w:val="20"/>
          <w:szCs w:val="20"/>
        </w:rPr>
        <w:t>Jede Klasse hat ein «</w:t>
      </w:r>
      <w:proofErr w:type="spellStart"/>
      <w:r w:rsidR="004A0B8C" w:rsidRPr="00014858">
        <w:rPr>
          <w:rFonts w:cstheme="minorHAnsi"/>
          <w:sz w:val="20"/>
          <w:szCs w:val="20"/>
        </w:rPr>
        <w:t>Coronamäppli</w:t>
      </w:r>
      <w:proofErr w:type="spellEnd"/>
      <w:r w:rsidR="004A0B8C" w:rsidRPr="00014858">
        <w:rPr>
          <w:rFonts w:cstheme="minorHAnsi"/>
          <w:sz w:val="20"/>
          <w:szCs w:val="20"/>
        </w:rPr>
        <w:t>/ und nimmt es immer am Montag mit nach Hause.</w:t>
      </w:r>
      <w:r w:rsidR="007F7396" w:rsidRPr="00014858">
        <w:rPr>
          <w:rFonts w:cstheme="minorHAnsi"/>
          <w:sz w:val="20"/>
          <w:szCs w:val="20"/>
        </w:rPr>
        <w:t xml:space="preserve"> Weiter Informationen durch die Klassenlehrperson.</w:t>
      </w:r>
    </w:p>
    <w:p w14:paraId="7CA3761D" w14:textId="0F66089C" w:rsidR="00244ABA" w:rsidRPr="00014858" w:rsidRDefault="00244ABA" w:rsidP="00244ABA">
      <w:pPr>
        <w:pStyle w:val="StandardWeb"/>
        <w:rPr>
          <w:rFonts w:asciiTheme="minorHAnsi" w:hAnsiTheme="minorHAnsi" w:cstheme="minorHAnsi"/>
          <w:sz w:val="20"/>
          <w:szCs w:val="20"/>
        </w:rPr>
      </w:pPr>
      <w:r w:rsidRPr="00014858">
        <w:rPr>
          <w:rFonts w:asciiTheme="minorHAnsi" w:hAnsiTheme="minorHAnsi" w:cstheme="minorHAnsi"/>
          <w:sz w:val="20"/>
          <w:szCs w:val="20"/>
        </w:rPr>
        <w:t>Positiver Befund:</w:t>
      </w:r>
      <w:r w:rsidRPr="00014858">
        <w:rPr>
          <w:rFonts w:asciiTheme="minorHAnsi" w:hAnsiTheme="minorHAnsi" w:cstheme="minorHAnsi"/>
          <w:sz w:val="20"/>
          <w:szCs w:val="20"/>
        </w:rPr>
        <w:br/>
        <w:t>Die Klassenlehrperson informiert Sie in der Regel am Montagabend oder, sollte das Resultat erst in der Nacht eintreffen, bis um 06.45 Uhr am Dienstagmorgen mit einem von der Lehrperson vereinbarten Medium (SMS, Mail</w:t>
      </w:r>
      <w:proofErr w:type="gramStart"/>
      <w:r w:rsidRPr="00014858">
        <w:rPr>
          <w:rFonts w:asciiTheme="minorHAnsi" w:hAnsiTheme="minorHAnsi" w:cstheme="minorHAnsi"/>
          <w:sz w:val="20"/>
          <w:szCs w:val="20"/>
        </w:rPr>
        <w:t>, .</w:t>
      </w:r>
      <w:proofErr w:type="gramEnd"/>
      <w:r w:rsidRPr="00014858">
        <w:rPr>
          <w:rFonts w:asciiTheme="minorHAnsi" w:hAnsiTheme="minorHAnsi" w:cstheme="minorHAnsi"/>
          <w:sz w:val="20"/>
          <w:szCs w:val="20"/>
        </w:rPr>
        <w:t xml:space="preserve">), dass die Klasse </w:t>
      </w:r>
      <w:proofErr w:type="spellStart"/>
      <w:r w:rsidRPr="00014858">
        <w:rPr>
          <w:rFonts w:asciiTheme="minorHAnsi" w:hAnsiTheme="minorHAnsi" w:cstheme="minorHAnsi"/>
          <w:sz w:val="20"/>
          <w:szCs w:val="20"/>
        </w:rPr>
        <w:t>für</w:t>
      </w:r>
      <w:proofErr w:type="spellEnd"/>
      <w:r w:rsidRPr="00014858">
        <w:rPr>
          <w:rFonts w:asciiTheme="minorHAnsi" w:hAnsiTheme="minorHAnsi" w:cstheme="minorHAnsi"/>
          <w:sz w:val="20"/>
          <w:szCs w:val="20"/>
        </w:rPr>
        <w:t xml:space="preserve"> 1-2 Tage in den Fernunterricht geht. </w:t>
      </w:r>
    </w:p>
    <w:p w14:paraId="25F726DB" w14:textId="7FA103EB" w:rsidR="00244ABA" w:rsidRPr="00014858" w:rsidRDefault="007F7396" w:rsidP="00244ABA">
      <w:pPr>
        <w:pStyle w:val="StandardWeb"/>
        <w:rPr>
          <w:rFonts w:asciiTheme="minorHAnsi" w:hAnsiTheme="minorHAnsi" w:cstheme="minorHAnsi"/>
          <w:sz w:val="20"/>
          <w:szCs w:val="20"/>
        </w:rPr>
      </w:pPr>
      <w:r w:rsidRPr="00014858">
        <w:rPr>
          <w:rFonts w:asciiTheme="minorHAnsi" w:hAnsiTheme="minorHAnsi" w:cstheme="minorHAnsi"/>
          <w:sz w:val="20"/>
          <w:szCs w:val="20"/>
        </w:rPr>
        <w:t>Die Kinder</w:t>
      </w:r>
      <w:r w:rsidR="00244ABA" w:rsidRPr="00014858">
        <w:rPr>
          <w:rFonts w:asciiTheme="minorHAnsi" w:hAnsiTheme="minorHAnsi" w:cstheme="minorHAnsi"/>
          <w:sz w:val="20"/>
          <w:szCs w:val="20"/>
        </w:rPr>
        <w:t xml:space="preserve"> der positiv getesteten Gruppe kommen um 08.30 Uhr in die Schule – ins Klassenzimmer.</w:t>
      </w:r>
      <w:r w:rsidR="00244ABA" w:rsidRPr="00014858">
        <w:rPr>
          <w:rFonts w:asciiTheme="minorHAnsi" w:hAnsiTheme="minorHAnsi" w:cstheme="minorHAnsi"/>
          <w:sz w:val="20"/>
          <w:szCs w:val="20"/>
        </w:rPr>
        <w:br/>
      </w:r>
      <w:proofErr w:type="spellStart"/>
      <w:r w:rsidR="00244ABA" w:rsidRPr="00014858">
        <w:rPr>
          <w:rFonts w:asciiTheme="minorHAnsi" w:hAnsiTheme="minorHAnsi" w:cstheme="minorHAnsi"/>
          <w:b/>
          <w:bCs/>
          <w:sz w:val="20"/>
          <w:szCs w:val="20"/>
        </w:rPr>
        <w:t>Für</w:t>
      </w:r>
      <w:proofErr w:type="spellEnd"/>
      <w:r w:rsidR="00244ABA" w:rsidRPr="00014858">
        <w:rPr>
          <w:rFonts w:asciiTheme="minorHAnsi" w:hAnsiTheme="minorHAnsi" w:cstheme="minorHAnsi"/>
          <w:b/>
          <w:bCs/>
          <w:sz w:val="20"/>
          <w:szCs w:val="20"/>
        </w:rPr>
        <w:t xml:space="preserve"> diese Gruppe gilt ab 1. Klasse ab Schulhausareal Maskenpflicht. </w:t>
      </w:r>
    </w:p>
    <w:p w14:paraId="0D385228" w14:textId="77777777" w:rsidR="003668E1" w:rsidRPr="00014858" w:rsidRDefault="00244ABA" w:rsidP="003668E1">
      <w:pPr>
        <w:pStyle w:val="StandardWeb"/>
        <w:rPr>
          <w:rFonts w:asciiTheme="minorHAnsi" w:hAnsiTheme="minorHAnsi" w:cstheme="minorHAnsi"/>
          <w:sz w:val="20"/>
          <w:szCs w:val="20"/>
        </w:rPr>
      </w:pPr>
      <w:r w:rsidRPr="00014858">
        <w:rPr>
          <w:rFonts w:asciiTheme="minorHAnsi" w:hAnsiTheme="minorHAnsi" w:cstheme="minorHAnsi"/>
          <w:sz w:val="20"/>
          <w:szCs w:val="20"/>
        </w:rPr>
        <w:t xml:space="preserve">Die Gruppe wird von der Klassenlehrperson betreut. Mit der </w:t>
      </w:r>
      <w:proofErr w:type="spellStart"/>
      <w:r w:rsidRPr="00014858">
        <w:rPr>
          <w:rFonts w:asciiTheme="minorHAnsi" w:hAnsiTheme="minorHAnsi" w:cstheme="minorHAnsi"/>
          <w:sz w:val="20"/>
          <w:szCs w:val="20"/>
        </w:rPr>
        <w:t>Unterstützung</w:t>
      </w:r>
      <w:proofErr w:type="spellEnd"/>
      <w:r w:rsidRPr="00014858">
        <w:rPr>
          <w:rFonts w:asciiTheme="minorHAnsi" w:hAnsiTheme="minorHAnsi" w:cstheme="minorHAnsi"/>
          <w:sz w:val="20"/>
          <w:szCs w:val="20"/>
        </w:rPr>
        <w:t xml:space="preserve"> durch ein Zivilschutzteam wird mit allen aus der Gruppe ein «</w:t>
      </w:r>
      <w:proofErr w:type="spellStart"/>
      <w:r w:rsidRPr="00014858">
        <w:rPr>
          <w:rFonts w:asciiTheme="minorHAnsi" w:hAnsiTheme="minorHAnsi" w:cstheme="minorHAnsi"/>
          <w:sz w:val="20"/>
          <w:szCs w:val="20"/>
        </w:rPr>
        <w:t>persönlicher</w:t>
      </w:r>
      <w:proofErr w:type="spellEnd"/>
      <w:r w:rsidRPr="00014858">
        <w:rPr>
          <w:rFonts w:asciiTheme="minorHAnsi" w:hAnsiTheme="minorHAnsi" w:cstheme="minorHAnsi"/>
          <w:sz w:val="20"/>
          <w:szCs w:val="20"/>
        </w:rPr>
        <w:t xml:space="preserve"> Test» gemacht. </w:t>
      </w:r>
      <w:r w:rsidR="003668E1" w:rsidRPr="00014858">
        <w:rPr>
          <w:rFonts w:asciiTheme="minorHAnsi" w:hAnsiTheme="minorHAnsi" w:cstheme="minorHAnsi"/>
          <w:sz w:val="20"/>
          <w:szCs w:val="20"/>
        </w:rPr>
        <w:t xml:space="preserve">Die Schülerinnen/Schüler erhalten einen Flyer als Information für das weitere Vorgehen. </w:t>
      </w:r>
    </w:p>
    <w:p w14:paraId="5E0E3F51" w14:textId="77777777" w:rsidR="00244ABA" w:rsidRPr="00014858" w:rsidRDefault="00244ABA" w:rsidP="00244ABA">
      <w:pPr>
        <w:pStyle w:val="StandardWeb"/>
        <w:rPr>
          <w:rFonts w:asciiTheme="minorHAnsi" w:hAnsiTheme="minorHAnsi" w:cstheme="minorHAnsi"/>
          <w:sz w:val="20"/>
          <w:szCs w:val="20"/>
        </w:rPr>
      </w:pPr>
      <w:r w:rsidRPr="00014858">
        <w:rPr>
          <w:rFonts w:asciiTheme="minorHAnsi" w:hAnsiTheme="minorHAnsi" w:cstheme="minorHAnsi"/>
          <w:sz w:val="20"/>
          <w:szCs w:val="20"/>
        </w:rPr>
        <w:t>Wie weiter:</w:t>
      </w:r>
      <w:r w:rsidRPr="00014858">
        <w:rPr>
          <w:rFonts w:asciiTheme="minorHAnsi" w:hAnsiTheme="minorHAnsi" w:cstheme="minorHAnsi"/>
          <w:sz w:val="20"/>
          <w:szCs w:val="20"/>
        </w:rPr>
        <w:br/>
        <w:t xml:space="preserve">Diese Kindergruppe geht anschliessend in eine provisorische </w:t>
      </w:r>
      <w:proofErr w:type="spellStart"/>
      <w:r w:rsidRPr="00014858">
        <w:rPr>
          <w:rFonts w:asciiTheme="minorHAnsi" w:hAnsiTheme="minorHAnsi" w:cstheme="minorHAnsi"/>
          <w:sz w:val="20"/>
          <w:szCs w:val="20"/>
        </w:rPr>
        <w:t>Quarantäne</w:t>
      </w:r>
      <w:proofErr w:type="spellEnd"/>
      <w:r w:rsidRPr="00014858">
        <w:rPr>
          <w:rFonts w:asciiTheme="minorHAnsi" w:hAnsiTheme="minorHAnsi" w:cstheme="minorHAnsi"/>
          <w:sz w:val="20"/>
          <w:szCs w:val="20"/>
        </w:rPr>
        <w:t xml:space="preserve"> (kehrt im Laufe des Morgens nach Hause </w:t>
      </w:r>
      <w:proofErr w:type="spellStart"/>
      <w:r w:rsidRPr="00014858">
        <w:rPr>
          <w:rFonts w:asciiTheme="minorHAnsi" w:hAnsiTheme="minorHAnsi" w:cstheme="minorHAnsi"/>
          <w:sz w:val="20"/>
          <w:szCs w:val="20"/>
        </w:rPr>
        <w:t>zurück</w:t>
      </w:r>
      <w:proofErr w:type="spellEnd"/>
      <w:r w:rsidRPr="00014858">
        <w:rPr>
          <w:rFonts w:asciiTheme="minorHAnsi" w:hAnsiTheme="minorHAnsi" w:cstheme="minorHAnsi"/>
          <w:sz w:val="20"/>
          <w:szCs w:val="20"/>
        </w:rPr>
        <w:t xml:space="preserve">). Je nach Alter der Kinder entscheiden die Familien, ob ein Elternteil oder eine andere Person mit in die </w:t>
      </w:r>
      <w:proofErr w:type="spellStart"/>
      <w:r w:rsidRPr="00014858">
        <w:rPr>
          <w:rFonts w:asciiTheme="minorHAnsi" w:hAnsiTheme="minorHAnsi" w:cstheme="minorHAnsi"/>
          <w:sz w:val="20"/>
          <w:szCs w:val="20"/>
        </w:rPr>
        <w:t>Quarantäne</w:t>
      </w:r>
      <w:proofErr w:type="spellEnd"/>
      <w:r w:rsidRPr="00014858">
        <w:rPr>
          <w:rFonts w:asciiTheme="minorHAnsi" w:hAnsiTheme="minorHAnsi" w:cstheme="minorHAnsi"/>
          <w:sz w:val="20"/>
          <w:szCs w:val="20"/>
        </w:rPr>
        <w:t xml:space="preserve"> geht. </w:t>
      </w:r>
    </w:p>
    <w:p w14:paraId="639FF432" w14:textId="77777777" w:rsidR="00244ABA" w:rsidRPr="00014858" w:rsidRDefault="00244ABA" w:rsidP="00244ABA">
      <w:pPr>
        <w:pStyle w:val="StandardWeb"/>
        <w:rPr>
          <w:rFonts w:asciiTheme="minorHAnsi" w:hAnsiTheme="minorHAnsi" w:cstheme="minorHAnsi"/>
          <w:sz w:val="20"/>
          <w:szCs w:val="20"/>
        </w:rPr>
      </w:pPr>
      <w:r w:rsidRPr="00014858">
        <w:rPr>
          <w:rFonts w:asciiTheme="minorHAnsi" w:hAnsiTheme="minorHAnsi" w:cstheme="minorHAnsi"/>
          <w:sz w:val="20"/>
          <w:szCs w:val="20"/>
        </w:rPr>
        <w:t xml:space="preserve">Die ganze Klasse ist bis zum Vorliegen der Resultate und den weiteren Entscheiden durch das </w:t>
      </w:r>
      <w:proofErr w:type="spellStart"/>
      <w:r w:rsidRPr="00014858">
        <w:rPr>
          <w:rFonts w:asciiTheme="minorHAnsi" w:hAnsiTheme="minorHAnsi" w:cstheme="minorHAnsi"/>
          <w:sz w:val="20"/>
          <w:szCs w:val="20"/>
        </w:rPr>
        <w:t>Contact</w:t>
      </w:r>
      <w:proofErr w:type="spellEnd"/>
      <w:r w:rsidRPr="00014858">
        <w:rPr>
          <w:rFonts w:asciiTheme="minorHAnsi" w:hAnsiTheme="minorHAnsi" w:cstheme="minorHAnsi"/>
          <w:sz w:val="20"/>
          <w:szCs w:val="20"/>
        </w:rPr>
        <w:t xml:space="preserve"> </w:t>
      </w:r>
      <w:proofErr w:type="spellStart"/>
      <w:r w:rsidRPr="00014858">
        <w:rPr>
          <w:rFonts w:asciiTheme="minorHAnsi" w:hAnsiTheme="minorHAnsi" w:cstheme="minorHAnsi"/>
          <w:sz w:val="20"/>
          <w:szCs w:val="20"/>
        </w:rPr>
        <w:t>Tracing</w:t>
      </w:r>
      <w:proofErr w:type="spellEnd"/>
      <w:r w:rsidRPr="00014858">
        <w:rPr>
          <w:rFonts w:asciiTheme="minorHAnsi" w:hAnsiTheme="minorHAnsi" w:cstheme="minorHAnsi"/>
          <w:sz w:val="20"/>
          <w:szCs w:val="20"/>
        </w:rPr>
        <w:t xml:space="preserve"> im Fernunterricht.</w:t>
      </w:r>
      <w:r w:rsidRPr="00014858">
        <w:rPr>
          <w:rFonts w:asciiTheme="minorHAnsi" w:hAnsiTheme="minorHAnsi" w:cstheme="minorHAnsi"/>
          <w:sz w:val="20"/>
          <w:szCs w:val="20"/>
        </w:rPr>
        <w:br/>
        <w:t xml:space="preserve">Die Eltern aus der einzeln getesteten Gruppe vom Dienstag erhalten vom Labor eine SMS </w:t>
      </w:r>
      <w:proofErr w:type="spellStart"/>
      <w:r w:rsidRPr="00014858">
        <w:rPr>
          <w:rFonts w:asciiTheme="minorHAnsi" w:hAnsiTheme="minorHAnsi" w:cstheme="minorHAnsi"/>
          <w:sz w:val="20"/>
          <w:szCs w:val="20"/>
        </w:rPr>
        <w:t>über</w:t>
      </w:r>
      <w:proofErr w:type="spellEnd"/>
      <w:r w:rsidRPr="00014858">
        <w:rPr>
          <w:rFonts w:asciiTheme="minorHAnsi" w:hAnsiTheme="minorHAnsi" w:cstheme="minorHAnsi"/>
          <w:sz w:val="20"/>
          <w:szCs w:val="20"/>
        </w:rPr>
        <w:t xml:space="preserve"> das Testresultat. </w:t>
      </w:r>
    </w:p>
    <w:p w14:paraId="0A67FFFA" w14:textId="5E6C5454" w:rsidR="00244ABA" w:rsidRPr="00014858" w:rsidRDefault="00244ABA" w:rsidP="00244ABA">
      <w:pPr>
        <w:pStyle w:val="StandardWeb"/>
        <w:rPr>
          <w:rFonts w:asciiTheme="minorHAnsi" w:hAnsiTheme="minorHAnsi" w:cstheme="minorHAnsi"/>
          <w:sz w:val="20"/>
          <w:szCs w:val="20"/>
        </w:rPr>
      </w:pPr>
      <w:r w:rsidRPr="00014858">
        <w:rPr>
          <w:rFonts w:asciiTheme="minorHAnsi" w:hAnsiTheme="minorHAnsi" w:cstheme="minorHAnsi"/>
          <w:sz w:val="20"/>
          <w:szCs w:val="20"/>
        </w:rPr>
        <w:t xml:space="preserve">Das </w:t>
      </w:r>
      <w:proofErr w:type="spellStart"/>
      <w:r w:rsidRPr="00014858">
        <w:rPr>
          <w:rFonts w:asciiTheme="minorHAnsi" w:hAnsiTheme="minorHAnsi" w:cstheme="minorHAnsi"/>
          <w:sz w:val="20"/>
          <w:szCs w:val="20"/>
        </w:rPr>
        <w:t>Contact</w:t>
      </w:r>
      <w:proofErr w:type="spellEnd"/>
      <w:r w:rsidRPr="00014858">
        <w:rPr>
          <w:rFonts w:asciiTheme="minorHAnsi" w:hAnsiTheme="minorHAnsi" w:cstheme="minorHAnsi"/>
          <w:sz w:val="20"/>
          <w:szCs w:val="20"/>
        </w:rPr>
        <w:t xml:space="preserve"> </w:t>
      </w:r>
      <w:proofErr w:type="spellStart"/>
      <w:r w:rsidRPr="00014858">
        <w:rPr>
          <w:rFonts w:asciiTheme="minorHAnsi" w:hAnsiTheme="minorHAnsi" w:cstheme="minorHAnsi"/>
          <w:sz w:val="20"/>
          <w:szCs w:val="20"/>
        </w:rPr>
        <w:t>Tracing</w:t>
      </w:r>
      <w:proofErr w:type="spellEnd"/>
      <w:r w:rsidRPr="00014858">
        <w:rPr>
          <w:rFonts w:asciiTheme="minorHAnsi" w:hAnsiTheme="minorHAnsi" w:cstheme="minorHAnsi"/>
          <w:sz w:val="20"/>
          <w:szCs w:val="20"/>
        </w:rPr>
        <w:t xml:space="preserve"> des Kantons wird (z.T. in Absprache mit der Schulleitung) entscheiden, ob einzelne </w:t>
      </w:r>
      <w:proofErr w:type="spellStart"/>
      <w:r w:rsidRPr="00014858">
        <w:rPr>
          <w:rFonts w:asciiTheme="minorHAnsi" w:hAnsiTheme="minorHAnsi" w:cstheme="minorHAnsi"/>
          <w:sz w:val="20"/>
          <w:szCs w:val="20"/>
        </w:rPr>
        <w:t>Schülerinnen</w:t>
      </w:r>
      <w:proofErr w:type="spellEnd"/>
      <w:r w:rsidRPr="00014858">
        <w:rPr>
          <w:rFonts w:asciiTheme="minorHAnsi" w:hAnsiTheme="minorHAnsi" w:cstheme="minorHAnsi"/>
          <w:sz w:val="20"/>
          <w:szCs w:val="20"/>
        </w:rPr>
        <w:t xml:space="preserve"> und </w:t>
      </w:r>
      <w:proofErr w:type="spellStart"/>
      <w:r w:rsidRPr="00014858">
        <w:rPr>
          <w:rFonts w:asciiTheme="minorHAnsi" w:hAnsiTheme="minorHAnsi" w:cstheme="minorHAnsi"/>
          <w:sz w:val="20"/>
          <w:szCs w:val="20"/>
        </w:rPr>
        <w:t>Schüler</w:t>
      </w:r>
      <w:proofErr w:type="spellEnd"/>
      <w:r w:rsidRPr="00014858">
        <w:rPr>
          <w:rFonts w:asciiTheme="minorHAnsi" w:hAnsiTheme="minorHAnsi" w:cstheme="minorHAnsi"/>
          <w:sz w:val="20"/>
          <w:szCs w:val="20"/>
        </w:rPr>
        <w:t xml:space="preserve"> sich in Isolation begeben oder ob allenfalls Gruppen/ganze Klassen in </w:t>
      </w:r>
      <w:proofErr w:type="spellStart"/>
      <w:r w:rsidRPr="00014858">
        <w:rPr>
          <w:rFonts w:asciiTheme="minorHAnsi" w:hAnsiTheme="minorHAnsi" w:cstheme="minorHAnsi"/>
          <w:sz w:val="20"/>
          <w:szCs w:val="20"/>
        </w:rPr>
        <w:t>Quarantäne</w:t>
      </w:r>
      <w:proofErr w:type="spellEnd"/>
      <w:r w:rsidRPr="00014858">
        <w:rPr>
          <w:rFonts w:asciiTheme="minorHAnsi" w:hAnsiTheme="minorHAnsi" w:cstheme="minorHAnsi"/>
          <w:sz w:val="20"/>
          <w:szCs w:val="20"/>
        </w:rPr>
        <w:t xml:space="preserve"> gehen </w:t>
      </w:r>
      <w:proofErr w:type="spellStart"/>
      <w:r w:rsidRPr="00014858">
        <w:rPr>
          <w:rFonts w:asciiTheme="minorHAnsi" w:hAnsiTheme="minorHAnsi" w:cstheme="minorHAnsi"/>
          <w:sz w:val="20"/>
          <w:szCs w:val="20"/>
        </w:rPr>
        <w:t>müssen</w:t>
      </w:r>
      <w:proofErr w:type="spellEnd"/>
      <w:r w:rsidRPr="00014858">
        <w:rPr>
          <w:rFonts w:asciiTheme="minorHAnsi" w:hAnsiTheme="minorHAnsi" w:cstheme="minorHAnsi"/>
          <w:sz w:val="20"/>
          <w:szCs w:val="20"/>
        </w:rPr>
        <w:t xml:space="preserve">. </w:t>
      </w:r>
    </w:p>
    <w:p w14:paraId="52D3DD2E" w14:textId="77777777" w:rsidR="00244ABA" w:rsidRPr="00014858" w:rsidRDefault="00244ABA" w:rsidP="00244ABA">
      <w:pPr>
        <w:pStyle w:val="StandardWeb"/>
        <w:rPr>
          <w:rFonts w:asciiTheme="minorHAnsi" w:hAnsiTheme="minorHAnsi" w:cstheme="minorHAnsi"/>
          <w:sz w:val="20"/>
          <w:szCs w:val="20"/>
        </w:rPr>
      </w:pPr>
      <w:r w:rsidRPr="00014858">
        <w:rPr>
          <w:rFonts w:asciiTheme="minorHAnsi" w:hAnsiTheme="minorHAnsi" w:cstheme="minorHAnsi"/>
          <w:sz w:val="20"/>
          <w:szCs w:val="20"/>
        </w:rPr>
        <w:t xml:space="preserve">Die Schulleitung informiert die Eltern </w:t>
      </w:r>
      <w:proofErr w:type="spellStart"/>
      <w:r w:rsidRPr="00014858">
        <w:rPr>
          <w:rFonts w:asciiTheme="minorHAnsi" w:hAnsiTheme="minorHAnsi" w:cstheme="minorHAnsi"/>
          <w:sz w:val="20"/>
          <w:szCs w:val="20"/>
        </w:rPr>
        <w:t>über</w:t>
      </w:r>
      <w:proofErr w:type="spellEnd"/>
      <w:r w:rsidRPr="00014858">
        <w:rPr>
          <w:rFonts w:asciiTheme="minorHAnsi" w:hAnsiTheme="minorHAnsi" w:cstheme="minorHAnsi"/>
          <w:sz w:val="20"/>
          <w:szCs w:val="20"/>
        </w:rPr>
        <w:t xml:space="preserve"> die weitere Unterrichtsorganisation. </w:t>
      </w:r>
    </w:p>
    <w:p w14:paraId="74386FE6" w14:textId="4BA11D69" w:rsidR="00AF7F97" w:rsidRPr="00014858" w:rsidRDefault="00244ABA" w:rsidP="004278FF">
      <w:pPr>
        <w:pStyle w:val="StandardWeb"/>
        <w:rPr>
          <w:rFonts w:asciiTheme="minorHAnsi" w:hAnsiTheme="minorHAnsi" w:cstheme="minorHAnsi"/>
          <w:sz w:val="20"/>
          <w:szCs w:val="20"/>
        </w:rPr>
      </w:pPr>
      <w:r w:rsidRPr="00014858">
        <w:rPr>
          <w:rFonts w:asciiTheme="minorHAnsi" w:hAnsiTheme="minorHAnsi" w:cstheme="minorHAnsi"/>
          <w:sz w:val="20"/>
          <w:szCs w:val="20"/>
        </w:rPr>
        <w:t xml:space="preserve">Positiver Testbefund bei Lehrpersonen: Die Lehrpersonen </w:t>
      </w:r>
      <w:proofErr w:type="spellStart"/>
      <w:r w:rsidRPr="00014858">
        <w:rPr>
          <w:rFonts w:asciiTheme="minorHAnsi" w:hAnsiTheme="minorHAnsi" w:cstheme="minorHAnsi"/>
          <w:sz w:val="20"/>
          <w:szCs w:val="20"/>
        </w:rPr>
        <w:t>können</w:t>
      </w:r>
      <w:proofErr w:type="spellEnd"/>
      <w:r w:rsidRPr="00014858">
        <w:rPr>
          <w:rFonts w:asciiTheme="minorHAnsi" w:hAnsiTheme="minorHAnsi" w:cstheme="minorHAnsi"/>
          <w:sz w:val="20"/>
          <w:szCs w:val="20"/>
        </w:rPr>
        <w:t xml:space="preserve"> sich jeweils auch testen lassen. Bei positivem Befund </w:t>
      </w:r>
      <w:proofErr w:type="spellStart"/>
      <w:r w:rsidRPr="00014858">
        <w:rPr>
          <w:rFonts w:asciiTheme="minorHAnsi" w:hAnsiTheme="minorHAnsi" w:cstheme="minorHAnsi"/>
          <w:sz w:val="20"/>
          <w:szCs w:val="20"/>
        </w:rPr>
        <w:t>bemüht</w:t>
      </w:r>
      <w:proofErr w:type="spellEnd"/>
      <w:r w:rsidRPr="00014858">
        <w:rPr>
          <w:rFonts w:asciiTheme="minorHAnsi" w:hAnsiTheme="minorHAnsi" w:cstheme="minorHAnsi"/>
          <w:sz w:val="20"/>
          <w:szCs w:val="20"/>
        </w:rPr>
        <w:t xml:space="preserve"> sich die Schule, den Unterricht aufrecht zu erhalten. Je nach Situation kann es aber auch zu </w:t>
      </w:r>
      <w:proofErr w:type="spellStart"/>
      <w:r w:rsidRPr="00014858">
        <w:rPr>
          <w:rFonts w:asciiTheme="minorHAnsi" w:hAnsiTheme="minorHAnsi" w:cstheme="minorHAnsi"/>
          <w:sz w:val="20"/>
          <w:szCs w:val="20"/>
        </w:rPr>
        <w:t>Ausfällen</w:t>
      </w:r>
      <w:proofErr w:type="spellEnd"/>
      <w:r w:rsidRPr="00014858">
        <w:rPr>
          <w:rFonts w:asciiTheme="minorHAnsi" w:hAnsiTheme="minorHAnsi" w:cstheme="minorHAnsi"/>
          <w:sz w:val="20"/>
          <w:szCs w:val="20"/>
        </w:rPr>
        <w:t xml:space="preserve"> – resp. Fernunterricht kommen. </w:t>
      </w:r>
    </w:p>
    <w:sectPr w:rsidR="00AF7F97" w:rsidRPr="00014858" w:rsidSect="006B2628">
      <w:headerReference w:type="default" r:id="rId7"/>
      <w:headerReference w:type="first" r:id="rId8"/>
      <w:pgSz w:w="11900" w:h="16840"/>
      <w:pgMar w:top="720" w:right="720" w:bottom="720" w:left="720" w:header="567"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F1374" w14:textId="77777777" w:rsidR="00486047" w:rsidRDefault="00486047" w:rsidP="00B22CB0">
      <w:pPr>
        <w:spacing w:after="0" w:line="240" w:lineRule="auto"/>
      </w:pPr>
      <w:r>
        <w:separator/>
      </w:r>
    </w:p>
  </w:endnote>
  <w:endnote w:type="continuationSeparator" w:id="0">
    <w:p w14:paraId="26436040" w14:textId="77777777" w:rsidR="00486047" w:rsidRDefault="00486047" w:rsidP="00B22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Gothic">
    <w:altName w:val="Cambria"/>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C18F9" w14:textId="77777777" w:rsidR="00486047" w:rsidRDefault="00486047" w:rsidP="00B22CB0">
      <w:pPr>
        <w:spacing w:after="0" w:line="240" w:lineRule="auto"/>
      </w:pPr>
      <w:r>
        <w:separator/>
      </w:r>
    </w:p>
  </w:footnote>
  <w:footnote w:type="continuationSeparator" w:id="0">
    <w:p w14:paraId="4AB0A81A" w14:textId="77777777" w:rsidR="00486047" w:rsidRDefault="00486047" w:rsidP="00B22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A6C50" w14:textId="77777777" w:rsidR="00000BEF" w:rsidRPr="00917B72" w:rsidRDefault="00000BEF" w:rsidP="0058315E">
    <w:pPr>
      <w:tabs>
        <w:tab w:val="decimal" w:pos="284"/>
      </w:tabs>
      <w:spacing w:after="0" w:line="240" w:lineRule="auto"/>
      <w:ind w:left="2127" w:hanging="2127"/>
      <w:rPr>
        <w:rFonts w:ascii="Century Gothic" w:hAnsi="Century Gothic" w:cs="Arial"/>
        <w:spacing w:val="40"/>
        <w:sz w:val="16"/>
        <w:szCs w:val="16"/>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3"/>
      <w:gridCol w:w="5467"/>
    </w:tblGrid>
    <w:tr w:rsidR="00000BEF" w14:paraId="41D835B0" w14:textId="77777777" w:rsidTr="003E6821">
      <w:tc>
        <w:tcPr>
          <w:tcW w:w="5070" w:type="dxa"/>
        </w:tcPr>
        <w:p w14:paraId="47B3F997" w14:textId="77777777" w:rsidR="00000BEF" w:rsidRDefault="00486047" w:rsidP="00AC47B0">
          <w:pPr>
            <w:widowControl w:val="0"/>
            <w:tabs>
              <w:tab w:val="left" w:pos="5103"/>
            </w:tabs>
            <w:autoSpaceDE w:val="0"/>
            <w:autoSpaceDN w:val="0"/>
            <w:adjustRightInd w:val="0"/>
            <w:ind w:right="-6"/>
            <w:rPr>
              <w:rFonts w:ascii="Century Gothic" w:hAnsi="Century Gothic" w:cs="CenturyGothic"/>
              <w:bCs/>
              <w:sz w:val="20"/>
              <w:szCs w:val="20"/>
            </w:rPr>
          </w:pPr>
          <w:r w:rsidRPr="006C76DC">
            <w:rPr>
              <w:noProof/>
              <w:position w:val="-4"/>
              <w:sz w:val="20"/>
            </w:rPr>
            <w:object w:dxaOrig="16900" w:dyaOrig="12860" w14:anchorId="0BEC35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75pt;height:71.45pt;mso-width-percent:0;mso-height-percent:0;mso-width-percent:0;mso-height-percent:0" fillcolor="window">
                <v:imagedata r:id="rId1" o:title=""/>
              </v:shape>
              <o:OLEObject Type="Embed" ProgID="PhotoDeluxe.Image.2" ShapeID="_x0000_i1025" DrawAspect="Content" ObjectID="_1681284652" r:id="rId2"/>
            </w:object>
          </w:r>
        </w:p>
      </w:tc>
      <w:tc>
        <w:tcPr>
          <w:tcW w:w="5552" w:type="dxa"/>
        </w:tcPr>
        <w:p w14:paraId="5E7AEF3E" w14:textId="77777777" w:rsidR="00000BEF" w:rsidRPr="006F4E98" w:rsidRDefault="00000BEF" w:rsidP="000F7047">
          <w:pPr>
            <w:jc w:val="right"/>
            <w:rPr>
              <w:rFonts w:ascii="Century Gothic" w:hAnsi="Century Gothic"/>
              <w:sz w:val="36"/>
              <w:lang w:eastAsia="ko-KR"/>
            </w:rPr>
          </w:pPr>
          <w:r>
            <w:rPr>
              <w:rFonts w:ascii="Century Gothic" w:hAnsi="Century Gothic"/>
              <w:sz w:val="36"/>
              <w:lang w:eastAsia="ko-KR"/>
            </w:rPr>
            <w:t xml:space="preserve">Schulverband </w:t>
          </w:r>
          <w:r w:rsidRPr="006F4E98">
            <w:rPr>
              <w:rFonts w:ascii="Century Gothic" w:hAnsi="Century Gothic"/>
              <w:sz w:val="36"/>
              <w:lang w:eastAsia="ko-KR"/>
            </w:rPr>
            <w:t>Hilterfingen</w:t>
          </w:r>
        </w:p>
        <w:p w14:paraId="2D39121D" w14:textId="77777777" w:rsidR="00000BEF" w:rsidRPr="006F4E98" w:rsidRDefault="00000BEF" w:rsidP="000F7047">
          <w:pPr>
            <w:tabs>
              <w:tab w:val="left" w:pos="455"/>
              <w:tab w:val="left" w:pos="4536"/>
            </w:tabs>
            <w:jc w:val="right"/>
            <w:rPr>
              <w:rFonts w:ascii="Century Gothic" w:hAnsi="Century Gothic"/>
              <w:sz w:val="16"/>
              <w:lang w:eastAsia="ko-KR"/>
            </w:rPr>
          </w:pPr>
          <w:r>
            <w:rPr>
              <w:rFonts w:ascii="Century Gothic" w:hAnsi="Century Gothic"/>
              <w:sz w:val="16"/>
              <w:lang w:eastAsia="ko-KR"/>
            </w:rPr>
            <w:tab/>
            <w:t>PSO Seeplatz / MSO</w:t>
          </w:r>
          <w:r w:rsidRPr="006F4E98">
            <w:rPr>
              <w:rFonts w:ascii="Century Gothic" w:hAnsi="Century Gothic"/>
              <w:sz w:val="16"/>
              <w:lang w:eastAsia="ko-KR"/>
            </w:rPr>
            <w:t xml:space="preserve"> Friedbühl· www.schulverband.net</w:t>
          </w:r>
        </w:p>
        <w:p w14:paraId="0178AE4B" w14:textId="77777777" w:rsidR="00000BEF" w:rsidRDefault="00000BEF" w:rsidP="000F7047">
          <w:pPr>
            <w:tabs>
              <w:tab w:val="left" w:pos="455"/>
              <w:tab w:val="left" w:pos="4536"/>
            </w:tabs>
            <w:jc w:val="right"/>
            <w:rPr>
              <w:rFonts w:ascii="Century Gothic" w:hAnsi="Century Gothic"/>
              <w:sz w:val="16"/>
              <w:lang w:eastAsia="ko-KR"/>
            </w:rPr>
          </w:pPr>
          <w:r>
            <w:rPr>
              <w:rFonts w:ascii="Century Gothic" w:hAnsi="Century Gothic"/>
              <w:sz w:val="16"/>
              <w:lang w:eastAsia="ko-KR"/>
            </w:rPr>
            <w:tab/>
          </w:r>
          <w:r w:rsidRPr="006F4E98">
            <w:rPr>
              <w:rFonts w:ascii="Century Gothic" w:hAnsi="Century Gothic"/>
              <w:sz w:val="16"/>
              <w:lang w:eastAsia="ko-KR"/>
            </w:rPr>
            <w:t>Schulleitung</w:t>
          </w:r>
          <w:r>
            <w:rPr>
              <w:rFonts w:ascii="Century Gothic" w:hAnsi="Century Gothic"/>
              <w:sz w:val="16"/>
              <w:lang w:eastAsia="ko-KR"/>
            </w:rPr>
            <w:t xml:space="preserve">  Matthias Mc Hale</w:t>
          </w:r>
        </w:p>
        <w:p w14:paraId="0DC318DD" w14:textId="77777777" w:rsidR="00000BEF" w:rsidRDefault="00000BEF" w:rsidP="000F7047">
          <w:pPr>
            <w:tabs>
              <w:tab w:val="left" w:pos="455"/>
              <w:tab w:val="left" w:pos="4536"/>
            </w:tabs>
            <w:jc w:val="right"/>
            <w:rPr>
              <w:rFonts w:ascii="Century Gothic" w:hAnsi="Century Gothic"/>
              <w:sz w:val="16"/>
              <w:lang w:eastAsia="ko-KR"/>
            </w:rPr>
          </w:pPr>
          <w:r>
            <w:rPr>
              <w:rFonts w:ascii="Century Gothic" w:hAnsi="Century Gothic"/>
              <w:sz w:val="16"/>
              <w:lang w:eastAsia="ko-KR"/>
            </w:rPr>
            <w:tab/>
            <w:t>sl.pso@schulverband.net</w:t>
          </w:r>
          <w:r w:rsidRPr="006F4E98">
            <w:rPr>
              <w:rFonts w:ascii="Century Gothic" w:hAnsi="Century Gothic"/>
              <w:sz w:val="16"/>
              <w:lang w:eastAsia="ko-KR"/>
            </w:rPr>
            <w:t xml:space="preserve"> </w:t>
          </w:r>
          <w:r>
            <w:rPr>
              <w:rFonts w:ascii="Century Gothic" w:hAnsi="Century Gothic"/>
              <w:sz w:val="16"/>
              <w:lang w:eastAsia="ko-KR"/>
            </w:rPr>
            <w:t xml:space="preserve">·  </w:t>
          </w:r>
          <w:r w:rsidRPr="006F4E98">
            <w:rPr>
              <w:rFonts w:ascii="Century Gothic" w:hAnsi="Century Gothic"/>
              <w:sz w:val="16"/>
              <w:lang w:eastAsia="ko-KR"/>
            </w:rPr>
            <w:t>sl.mso@schulverband.</w:t>
          </w:r>
          <w:r>
            <w:rPr>
              <w:rFonts w:ascii="Century Gothic" w:hAnsi="Century Gothic"/>
              <w:sz w:val="16"/>
              <w:lang w:eastAsia="ko-KR"/>
            </w:rPr>
            <w:t>net</w:t>
          </w:r>
        </w:p>
        <w:p w14:paraId="109D90CF" w14:textId="77777777" w:rsidR="00000BEF" w:rsidRDefault="00000BEF" w:rsidP="000F7047">
          <w:pPr>
            <w:tabs>
              <w:tab w:val="left" w:pos="455"/>
              <w:tab w:val="left" w:pos="4536"/>
            </w:tabs>
            <w:jc w:val="right"/>
            <w:rPr>
              <w:rFonts w:ascii="Century Gothic" w:hAnsi="Century Gothic"/>
              <w:sz w:val="16"/>
              <w:lang w:eastAsia="ko-KR"/>
            </w:rPr>
          </w:pPr>
          <w:r>
            <w:rPr>
              <w:rFonts w:ascii="Century Gothic" w:hAnsi="Century Gothic"/>
              <w:sz w:val="16"/>
              <w:lang w:eastAsia="ko-KR"/>
            </w:rPr>
            <w:tab/>
            <w:t xml:space="preserve">Schlossgasse 8 ·  </w:t>
          </w:r>
          <w:r w:rsidRPr="006F4E98">
            <w:rPr>
              <w:rFonts w:ascii="Century Gothic" w:hAnsi="Century Gothic"/>
              <w:sz w:val="16"/>
              <w:lang w:eastAsia="ko-KR"/>
            </w:rPr>
            <w:t xml:space="preserve">Friedbühlweg 23 </w:t>
          </w:r>
          <w:r>
            <w:rPr>
              <w:rFonts w:ascii="Century Gothic" w:hAnsi="Century Gothic"/>
              <w:sz w:val="16"/>
              <w:lang w:eastAsia="ko-KR"/>
            </w:rPr>
            <w:t xml:space="preserve"> </w:t>
          </w:r>
          <w:r w:rsidRPr="006F4E98">
            <w:rPr>
              <w:rFonts w:ascii="Century Gothic" w:hAnsi="Century Gothic"/>
              <w:sz w:val="16"/>
              <w:lang w:eastAsia="ko-KR"/>
            </w:rPr>
            <w:t>· 3653 Oberho</w:t>
          </w:r>
          <w:r>
            <w:rPr>
              <w:rFonts w:ascii="Century Gothic" w:hAnsi="Century Gothic"/>
              <w:sz w:val="16"/>
              <w:lang w:eastAsia="ko-KR"/>
            </w:rPr>
            <w:t>fen</w:t>
          </w:r>
        </w:p>
        <w:p w14:paraId="07C90EDC" w14:textId="77777777" w:rsidR="00000BEF" w:rsidRPr="006F4E98" w:rsidRDefault="00000BEF" w:rsidP="000F7047">
          <w:pPr>
            <w:tabs>
              <w:tab w:val="left" w:pos="459"/>
              <w:tab w:val="left" w:pos="4536"/>
            </w:tabs>
            <w:jc w:val="right"/>
            <w:rPr>
              <w:rFonts w:ascii="Century Gothic" w:hAnsi="Century Gothic"/>
              <w:sz w:val="16"/>
              <w:lang w:eastAsia="ko-KR"/>
            </w:rPr>
          </w:pPr>
          <w:r>
            <w:rPr>
              <w:rFonts w:ascii="Century Gothic" w:hAnsi="Century Gothic"/>
              <w:sz w:val="16"/>
              <w:lang w:eastAsia="ko-KR"/>
            </w:rPr>
            <w:tab/>
            <w:t xml:space="preserve">033 243 13 66 ·  </w:t>
          </w:r>
          <w:r w:rsidRPr="006F4E98">
            <w:rPr>
              <w:rFonts w:ascii="Century Gothic" w:hAnsi="Century Gothic"/>
              <w:sz w:val="16"/>
              <w:lang w:eastAsia="ko-KR"/>
            </w:rPr>
            <w:t xml:space="preserve">033 243 11 </w:t>
          </w:r>
          <w:r>
            <w:rPr>
              <w:rFonts w:ascii="Century Gothic" w:hAnsi="Century Gothic"/>
              <w:sz w:val="16"/>
              <w:lang w:eastAsia="ko-KR"/>
            </w:rPr>
            <w:t>27 ·  078 613 61 49</w:t>
          </w:r>
        </w:p>
        <w:p w14:paraId="474BCBDA" w14:textId="77777777" w:rsidR="00000BEF" w:rsidRDefault="00000BEF" w:rsidP="00AC47B0">
          <w:pPr>
            <w:widowControl w:val="0"/>
            <w:tabs>
              <w:tab w:val="left" w:pos="5103"/>
            </w:tabs>
            <w:autoSpaceDE w:val="0"/>
            <w:autoSpaceDN w:val="0"/>
            <w:adjustRightInd w:val="0"/>
            <w:ind w:right="-6"/>
            <w:rPr>
              <w:rFonts w:ascii="Century Gothic" w:hAnsi="Century Gothic" w:cs="CenturyGothic"/>
              <w:bCs/>
              <w:sz w:val="20"/>
              <w:szCs w:val="20"/>
            </w:rPr>
          </w:pPr>
        </w:p>
      </w:tc>
    </w:tr>
  </w:tbl>
  <w:p w14:paraId="1E9067AC" w14:textId="77777777" w:rsidR="00000BEF" w:rsidRDefault="00000BEF" w:rsidP="003E6821">
    <w:pPr>
      <w:pStyle w:val="Kopfzeile"/>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D7572"/>
    <w:multiLevelType w:val="hybridMultilevel"/>
    <w:tmpl w:val="8A822F90"/>
    <w:lvl w:ilvl="0" w:tplc="04070003">
      <w:start w:val="1"/>
      <w:numFmt w:val="bullet"/>
      <w:lvlText w:val="o"/>
      <w:lvlJc w:val="left"/>
      <w:pPr>
        <w:ind w:left="2160" w:hanging="360"/>
      </w:pPr>
      <w:rPr>
        <w:rFonts w:ascii="Courier New" w:hAnsi="Courier New" w:hint="default"/>
      </w:rPr>
    </w:lvl>
    <w:lvl w:ilvl="1" w:tplc="08070003" w:tentative="1">
      <w:start w:val="1"/>
      <w:numFmt w:val="bullet"/>
      <w:lvlText w:val="o"/>
      <w:lvlJc w:val="left"/>
      <w:pPr>
        <w:ind w:left="2880" w:hanging="360"/>
      </w:pPr>
      <w:rPr>
        <w:rFonts w:ascii="Courier New" w:hAnsi="Courier New" w:cs="Courier New" w:hint="default"/>
      </w:rPr>
    </w:lvl>
    <w:lvl w:ilvl="2" w:tplc="08070005" w:tentative="1">
      <w:start w:val="1"/>
      <w:numFmt w:val="bullet"/>
      <w:lvlText w:val=""/>
      <w:lvlJc w:val="left"/>
      <w:pPr>
        <w:ind w:left="3600" w:hanging="360"/>
      </w:pPr>
      <w:rPr>
        <w:rFonts w:ascii="Wingdings" w:hAnsi="Wingdings" w:hint="default"/>
      </w:rPr>
    </w:lvl>
    <w:lvl w:ilvl="3" w:tplc="08070001" w:tentative="1">
      <w:start w:val="1"/>
      <w:numFmt w:val="bullet"/>
      <w:lvlText w:val=""/>
      <w:lvlJc w:val="left"/>
      <w:pPr>
        <w:ind w:left="4320" w:hanging="360"/>
      </w:pPr>
      <w:rPr>
        <w:rFonts w:ascii="Symbol" w:hAnsi="Symbol" w:hint="default"/>
      </w:rPr>
    </w:lvl>
    <w:lvl w:ilvl="4" w:tplc="08070003" w:tentative="1">
      <w:start w:val="1"/>
      <w:numFmt w:val="bullet"/>
      <w:lvlText w:val="o"/>
      <w:lvlJc w:val="left"/>
      <w:pPr>
        <w:ind w:left="5040" w:hanging="360"/>
      </w:pPr>
      <w:rPr>
        <w:rFonts w:ascii="Courier New" w:hAnsi="Courier New" w:cs="Courier New" w:hint="default"/>
      </w:rPr>
    </w:lvl>
    <w:lvl w:ilvl="5" w:tplc="08070005" w:tentative="1">
      <w:start w:val="1"/>
      <w:numFmt w:val="bullet"/>
      <w:lvlText w:val=""/>
      <w:lvlJc w:val="left"/>
      <w:pPr>
        <w:ind w:left="5760" w:hanging="360"/>
      </w:pPr>
      <w:rPr>
        <w:rFonts w:ascii="Wingdings" w:hAnsi="Wingdings" w:hint="default"/>
      </w:rPr>
    </w:lvl>
    <w:lvl w:ilvl="6" w:tplc="08070001" w:tentative="1">
      <w:start w:val="1"/>
      <w:numFmt w:val="bullet"/>
      <w:lvlText w:val=""/>
      <w:lvlJc w:val="left"/>
      <w:pPr>
        <w:ind w:left="6480" w:hanging="360"/>
      </w:pPr>
      <w:rPr>
        <w:rFonts w:ascii="Symbol" w:hAnsi="Symbol" w:hint="default"/>
      </w:rPr>
    </w:lvl>
    <w:lvl w:ilvl="7" w:tplc="08070003" w:tentative="1">
      <w:start w:val="1"/>
      <w:numFmt w:val="bullet"/>
      <w:lvlText w:val="o"/>
      <w:lvlJc w:val="left"/>
      <w:pPr>
        <w:ind w:left="7200" w:hanging="360"/>
      </w:pPr>
      <w:rPr>
        <w:rFonts w:ascii="Courier New" w:hAnsi="Courier New" w:cs="Courier New" w:hint="default"/>
      </w:rPr>
    </w:lvl>
    <w:lvl w:ilvl="8" w:tplc="08070005" w:tentative="1">
      <w:start w:val="1"/>
      <w:numFmt w:val="bullet"/>
      <w:lvlText w:val=""/>
      <w:lvlJc w:val="left"/>
      <w:pPr>
        <w:ind w:left="7920" w:hanging="360"/>
      </w:pPr>
      <w:rPr>
        <w:rFonts w:ascii="Wingdings" w:hAnsi="Wingdings" w:hint="default"/>
      </w:rPr>
    </w:lvl>
  </w:abstractNum>
  <w:abstractNum w:abstractNumId="1" w15:restartNumberingAfterBreak="0">
    <w:nsid w:val="2BED6BF2"/>
    <w:multiLevelType w:val="hybridMultilevel"/>
    <w:tmpl w:val="B6F20E1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623F5FF5"/>
    <w:multiLevelType w:val="hybridMultilevel"/>
    <w:tmpl w:val="1B0883E4"/>
    <w:lvl w:ilvl="0" w:tplc="04070003">
      <w:start w:val="1"/>
      <w:numFmt w:val="bullet"/>
      <w:lvlText w:val="o"/>
      <w:lvlJc w:val="left"/>
      <w:pPr>
        <w:ind w:left="1440" w:hanging="360"/>
      </w:pPr>
      <w:rPr>
        <w:rFonts w:ascii="Courier New" w:hAnsi="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6CBB147F"/>
    <w:multiLevelType w:val="hybridMultilevel"/>
    <w:tmpl w:val="25EEA0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embedSystemFonts/>
  <w:bordersDoNotSurroundHeader/>
  <w:bordersDoNotSurroundFooter/>
  <w:proofState w:spelling="clean" w:grammar="clean"/>
  <w:defaultTabStop w:val="708"/>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B0"/>
    <w:rsid w:val="00000BEF"/>
    <w:rsid w:val="0000526A"/>
    <w:rsid w:val="0001275F"/>
    <w:rsid w:val="00014858"/>
    <w:rsid w:val="00017A5D"/>
    <w:rsid w:val="00021361"/>
    <w:rsid w:val="000243C4"/>
    <w:rsid w:val="00030F8A"/>
    <w:rsid w:val="00032036"/>
    <w:rsid w:val="00035897"/>
    <w:rsid w:val="0004265A"/>
    <w:rsid w:val="00075FB2"/>
    <w:rsid w:val="000976AE"/>
    <w:rsid w:val="000E3299"/>
    <w:rsid w:val="000E539C"/>
    <w:rsid w:val="000E7E16"/>
    <w:rsid w:val="000F4DAD"/>
    <w:rsid w:val="000F7047"/>
    <w:rsid w:val="00105A77"/>
    <w:rsid w:val="00110FF6"/>
    <w:rsid w:val="0012548D"/>
    <w:rsid w:val="0014009B"/>
    <w:rsid w:val="0014172D"/>
    <w:rsid w:val="001439E5"/>
    <w:rsid w:val="00146F6C"/>
    <w:rsid w:val="00152E9B"/>
    <w:rsid w:val="00155F0E"/>
    <w:rsid w:val="00161AF8"/>
    <w:rsid w:val="00164515"/>
    <w:rsid w:val="00185948"/>
    <w:rsid w:val="0018680A"/>
    <w:rsid w:val="00193737"/>
    <w:rsid w:val="001A4175"/>
    <w:rsid w:val="001B1B81"/>
    <w:rsid w:val="001C1A70"/>
    <w:rsid w:val="001C74AA"/>
    <w:rsid w:val="001C7638"/>
    <w:rsid w:val="001D4D92"/>
    <w:rsid w:val="001D5BA7"/>
    <w:rsid w:val="001E1C15"/>
    <w:rsid w:val="00204435"/>
    <w:rsid w:val="00205C99"/>
    <w:rsid w:val="0021146A"/>
    <w:rsid w:val="0021514C"/>
    <w:rsid w:val="00223660"/>
    <w:rsid w:val="0022580A"/>
    <w:rsid w:val="0023189F"/>
    <w:rsid w:val="0023400C"/>
    <w:rsid w:val="00240CE0"/>
    <w:rsid w:val="00244ABA"/>
    <w:rsid w:val="00255640"/>
    <w:rsid w:val="0026044D"/>
    <w:rsid w:val="00262456"/>
    <w:rsid w:val="00265B25"/>
    <w:rsid w:val="00266AB2"/>
    <w:rsid w:val="002716F2"/>
    <w:rsid w:val="00271D7E"/>
    <w:rsid w:val="00290801"/>
    <w:rsid w:val="00292F97"/>
    <w:rsid w:val="0029345A"/>
    <w:rsid w:val="002B7240"/>
    <w:rsid w:val="002B7387"/>
    <w:rsid w:val="002C254C"/>
    <w:rsid w:val="002C5D68"/>
    <w:rsid w:val="002D4B8F"/>
    <w:rsid w:val="002F4C22"/>
    <w:rsid w:val="0030525C"/>
    <w:rsid w:val="003100B3"/>
    <w:rsid w:val="00314436"/>
    <w:rsid w:val="00314AAD"/>
    <w:rsid w:val="00322C96"/>
    <w:rsid w:val="0032474C"/>
    <w:rsid w:val="003250E4"/>
    <w:rsid w:val="00326BE1"/>
    <w:rsid w:val="0033282C"/>
    <w:rsid w:val="00333DE9"/>
    <w:rsid w:val="00345FA3"/>
    <w:rsid w:val="003462A3"/>
    <w:rsid w:val="003477E1"/>
    <w:rsid w:val="003571BE"/>
    <w:rsid w:val="003668E1"/>
    <w:rsid w:val="00370CE2"/>
    <w:rsid w:val="0039319D"/>
    <w:rsid w:val="003A3802"/>
    <w:rsid w:val="003B0277"/>
    <w:rsid w:val="003B4D6E"/>
    <w:rsid w:val="003C4D0B"/>
    <w:rsid w:val="003E6821"/>
    <w:rsid w:val="003E6DE6"/>
    <w:rsid w:val="003E73C4"/>
    <w:rsid w:val="003F3260"/>
    <w:rsid w:val="00404B5D"/>
    <w:rsid w:val="0041059E"/>
    <w:rsid w:val="00412100"/>
    <w:rsid w:val="004127E9"/>
    <w:rsid w:val="004278FF"/>
    <w:rsid w:val="00431E94"/>
    <w:rsid w:val="004435DA"/>
    <w:rsid w:val="0044447E"/>
    <w:rsid w:val="00446BE1"/>
    <w:rsid w:val="00456EC4"/>
    <w:rsid w:val="00465B13"/>
    <w:rsid w:val="00481092"/>
    <w:rsid w:val="00486047"/>
    <w:rsid w:val="004A0B8C"/>
    <w:rsid w:val="004A42BC"/>
    <w:rsid w:val="004B1011"/>
    <w:rsid w:val="004C2202"/>
    <w:rsid w:val="004E791D"/>
    <w:rsid w:val="00511FA9"/>
    <w:rsid w:val="00520218"/>
    <w:rsid w:val="005251F5"/>
    <w:rsid w:val="005262F0"/>
    <w:rsid w:val="0054744B"/>
    <w:rsid w:val="0054770E"/>
    <w:rsid w:val="0058315E"/>
    <w:rsid w:val="00592015"/>
    <w:rsid w:val="005937CB"/>
    <w:rsid w:val="00595933"/>
    <w:rsid w:val="00597A51"/>
    <w:rsid w:val="005A7B1B"/>
    <w:rsid w:val="005B466F"/>
    <w:rsid w:val="005B6AC1"/>
    <w:rsid w:val="005B6BF5"/>
    <w:rsid w:val="005B773B"/>
    <w:rsid w:val="005C0354"/>
    <w:rsid w:val="005D2F79"/>
    <w:rsid w:val="005D7C47"/>
    <w:rsid w:val="005E1A44"/>
    <w:rsid w:val="005E1BA4"/>
    <w:rsid w:val="005E74BB"/>
    <w:rsid w:val="00600D68"/>
    <w:rsid w:val="00604772"/>
    <w:rsid w:val="00606612"/>
    <w:rsid w:val="00607548"/>
    <w:rsid w:val="0061105C"/>
    <w:rsid w:val="0061796E"/>
    <w:rsid w:val="00624AD0"/>
    <w:rsid w:val="00651ABC"/>
    <w:rsid w:val="00654A23"/>
    <w:rsid w:val="006552E8"/>
    <w:rsid w:val="00656936"/>
    <w:rsid w:val="006721A8"/>
    <w:rsid w:val="0067343A"/>
    <w:rsid w:val="00685D43"/>
    <w:rsid w:val="006860D8"/>
    <w:rsid w:val="006A643C"/>
    <w:rsid w:val="006B2628"/>
    <w:rsid w:val="006B6831"/>
    <w:rsid w:val="006B7A00"/>
    <w:rsid w:val="006E18F3"/>
    <w:rsid w:val="006E611D"/>
    <w:rsid w:val="006E6CD8"/>
    <w:rsid w:val="006F3FF2"/>
    <w:rsid w:val="006F43B9"/>
    <w:rsid w:val="006F6F51"/>
    <w:rsid w:val="007073E6"/>
    <w:rsid w:val="00714FBD"/>
    <w:rsid w:val="00717374"/>
    <w:rsid w:val="00722E18"/>
    <w:rsid w:val="00726A23"/>
    <w:rsid w:val="00735FE5"/>
    <w:rsid w:val="0074264E"/>
    <w:rsid w:val="007534F0"/>
    <w:rsid w:val="00761DA1"/>
    <w:rsid w:val="0076476D"/>
    <w:rsid w:val="007712C8"/>
    <w:rsid w:val="00771B70"/>
    <w:rsid w:val="00780C63"/>
    <w:rsid w:val="0079202E"/>
    <w:rsid w:val="00797E9E"/>
    <w:rsid w:val="007A797D"/>
    <w:rsid w:val="007C1D2C"/>
    <w:rsid w:val="007C1D4A"/>
    <w:rsid w:val="007D434B"/>
    <w:rsid w:val="007F0F2F"/>
    <w:rsid w:val="007F18F9"/>
    <w:rsid w:val="007F7396"/>
    <w:rsid w:val="008120C9"/>
    <w:rsid w:val="00815EC8"/>
    <w:rsid w:val="008162A8"/>
    <w:rsid w:val="00822F89"/>
    <w:rsid w:val="00827710"/>
    <w:rsid w:val="00832B9F"/>
    <w:rsid w:val="008445F2"/>
    <w:rsid w:val="00867ED0"/>
    <w:rsid w:val="008942EC"/>
    <w:rsid w:val="00895896"/>
    <w:rsid w:val="008A1641"/>
    <w:rsid w:val="008B01AC"/>
    <w:rsid w:val="008C555B"/>
    <w:rsid w:val="008C651C"/>
    <w:rsid w:val="008D3821"/>
    <w:rsid w:val="008D42C4"/>
    <w:rsid w:val="008E0A47"/>
    <w:rsid w:val="008F1D71"/>
    <w:rsid w:val="008F52DA"/>
    <w:rsid w:val="00913758"/>
    <w:rsid w:val="00915076"/>
    <w:rsid w:val="009150EA"/>
    <w:rsid w:val="00915323"/>
    <w:rsid w:val="00915C2C"/>
    <w:rsid w:val="00917A09"/>
    <w:rsid w:val="00917B72"/>
    <w:rsid w:val="00921022"/>
    <w:rsid w:val="0092416F"/>
    <w:rsid w:val="00942C63"/>
    <w:rsid w:val="00950C5D"/>
    <w:rsid w:val="0096120F"/>
    <w:rsid w:val="00971583"/>
    <w:rsid w:val="00973718"/>
    <w:rsid w:val="00982145"/>
    <w:rsid w:val="009A2F91"/>
    <w:rsid w:val="009B4EE3"/>
    <w:rsid w:val="009B64F4"/>
    <w:rsid w:val="009E4079"/>
    <w:rsid w:val="009E7A3B"/>
    <w:rsid w:val="00A05991"/>
    <w:rsid w:val="00A160CF"/>
    <w:rsid w:val="00A16141"/>
    <w:rsid w:val="00A20113"/>
    <w:rsid w:val="00A2017D"/>
    <w:rsid w:val="00A23259"/>
    <w:rsid w:val="00A25D21"/>
    <w:rsid w:val="00A27629"/>
    <w:rsid w:val="00A3575B"/>
    <w:rsid w:val="00A3731E"/>
    <w:rsid w:val="00A53529"/>
    <w:rsid w:val="00A54A67"/>
    <w:rsid w:val="00A65379"/>
    <w:rsid w:val="00A81E27"/>
    <w:rsid w:val="00A92216"/>
    <w:rsid w:val="00A94D0F"/>
    <w:rsid w:val="00A9533E"/>
    <w:rsid w:val="00AA1868"/>
    <w:rsid w:val="00AA2D14"/>
    <w:rsid w:val="00AA7BD2"/>
    <w:rsid w:val="00AC04C8"/>
    <w:rsid w:val="00AC47B0"/>
    <w:rsid w:val="00AD0DB5"/>
    <w:rsid w:val="00AD35C1"/>
    <w:rsid w:val="00AE0888"/>
    <w:rsid w:val="00AE1D25"/>
    <w:rsid w:val="00AF58CC"/>
    <w:rsid w:val="00AF6C78"/>
    <w:rsid w:val="00AF7F97"/>
    <w:rsid w:val="00B03AF6"/>
    <w:rsid w:val="00B06C20"/>
    <w:rsid w:val="00B130EE"/>
    <w:rsid w:val="00B21701"/>
    <w:rsid w:val="00B22CB0"/>
    <w:rsid w:val="00B27631"/>
    <w:rsid w:val="00B30540"/>
    <w:rsid w:val="00B5123E"/>
    <w:rsid w:val="00B54D1C"/>
    <w:rsid w:val="00B77B36"/>
    <w:rsid w:val="00B8481A"/>
    <w:rsid w:val="00B90307"/>
    <w:rsid w:val="00B96392"/>
    <w:rsid w:val="00B97DC7"/>
    <w:rsid w:val="00BB6B43"/>
    <w:rsid w:val="00BD2C10"/>
    <w:rsid w:val="00BE15A3"/>
    <w:rsid w:val="00BE2522"/>
    <w:rsid w:val="00BE6901"/>
    <w:rsid w:val="00C031E0"/>
    <w:rsid w:val="00C055D4"/>
    <w:rsid w:val="00C17752"/>
    <w:rsid w:val="00C27995"/>
    <w:rsid w:val="00C607A4"/>
    <w:rsid w:val="00C85460"/>
    <w:rsid w:val="00C95C90"/>
    <w:rsid w:val="00C95ECD"/>
    <w:rsid w:val="00CA2950"/>
    <w:rsid w:val="00CC276C"/>
    <w:rsid w:val="00CD053F"/>
    <w:rsid w:val="00CD7BB9"/>
    <w:rsid w:val="00CE18E5"/>
    <w:rsid w:val="00CE1BD0"/>
    <w:rsid w:val="00CF0ECB"/>
    <w:rsid w:val="00CF7633"/>
    <w:rsid w:val="00D066C8"/>
    <w:rsid w:val="00D07E08"/>
    <w:rsid w:val="00D13A56"/>
    <w:rsid w:val="00D22EE7"/>
    <w:rsid w:val="00D3377B"/>
    <w:rsid w:val="00D42A5B"/>
    <w:rsid w:val="00D5010C"/>
    <w:rsid w:val="00D548F2"/>
    <w:rsid w:val="00D616CF"/>
    <w:rsid w:val="00D62954"/>
    <w:rsid w:val="00D830CD"/>
    <w:rsid w:val="00D92012"/>
    <w:rsid w:val="00DA0C97"/>
    <w:rsid w:val="00DD1028"/>
    <w:rsid w:val="00DE2724"/>
    <w:rsid w:val="00DF1E6C"/>
    <w:rsid w:val="00E05CD6"/>
    <w:rsid w:val="00E2280C"/>
    <w:rsid w:val="00E32D2E"/>
    <w:rsid w:val="00E410CE"/>
    <w:rsid w:val="00E43EBF"/>
    <w:rsid w:val="00E459CA"/>
    <w:rsid w:val="00E577DF"/>
    <w:rsid w:val="00E93B2D"/>
    <w:rsid w:val="00EA296E"/>
    <w:rsid w:val="00EA7795"/>
    <w:rsid w:val="00EB1343"/>
    <w:rsid w:val="00EB50B3"/>
    <w:rsid w:val="00EB5163"/>
    <w:rsid w:val="00EC787C"/>
    <w:rsid w:val="00EF45CB"/>
    <w:rsid w:val="00F06B9E"/>
    <w:rsid w:val="00F20D91"/>
    <w:rsid w:val="00F40513"/>
    <w:rsid w:val="00F42089"/>
    <w:rsid w:val="00F523B0"/>
    <w:rsid w:val="00F553B4"/>
    <w:rsid w:val="00F67D97"/>
    <w:rsid w:val="00F70B73"/>
    <w:rsid w:val="00F76E12"/>
    <w:rsid w:val="00F80AC5"/>
    <w:rsid w:val="00F90C17"/>
    <w:rsid w:val="00F9779A"/>
    <w:rsid w:val="00FA3DA3"/>
    <w:rsid w:val="00FB2C01"/>
    <w:rsid w:val="00FB7534"/>
    <w:rsid w:val="00FC1646"/>
    <w:rsid w:val="00FC225D"/>
    <w:rsid w:val="00FC283D"/>
    <w:rsid w:val="00FD192E"/>
    <w:rsid w:val="00FD5971"/>
    <w:rsid w:val="00FE5237"/>
    <w:rsid w:val="00FE6A7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AD1E18"/>
  <w15:docId w15:val="{0572B734-2C77-534D-AA79-61517682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282C"/>
    <w:rPr>
      <w:rFonts w:cstheme="min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2CB0"/>
    <w:pPr>
      <w:tabs>
        <w:tab w:val="center" w:pos="4536"/>
        <w:tab w:val="right" w:pos="9072"/>
      </w:tabs>
    </w:pPr>
  </w:style>
  <w:style w:type="character" w:customStyle="1" w:styleId="KopfzeileZchn">
    <w:name w:val="Kopfzeile Zchn"/>
    <w:basedOn w:val="Absatz-Standardschriftart"/>
    <w:link w:val="Kopfzeile"/>
    <w:uiPriority w:val="99"/>
    <w:locked/>
    <w:rsid w:val="00B22CB0"/>
    <w:rPr>
      <w:rFonts w:cs="Times New Roman"/>
    </w:rPr>
  </w:style>
  <w:style w:type="paragraph" w:styleId="Fuzeile">
    <w:name w:val="footer"/>
    <w:basedOn w:val="Standard"/>
    <w:link w:val="FuzeileZchn"/>
    <w:uiPriority w:val="99"/>
    <w:unhideWhenUsed/>
    <w:rsid w:val="00B22CB0"/>
    <w:pPr>
      <w:tabs>
        <w:tab w:val="center" w:pos="4536"/>
        <w:tab w:val="right" w:pos="9072"/>
      </w:tabs>
    </w:pPr>
  </w:style>
  <w:style w:type="character" w:customStyle="1" w:styleId="FuzeileZchn">
    <w:name w:val="Fußzeile Zchn"/>
    <w:basedOn w:val="Absatz-Standardschriftart"/>
    <w:link w:val="Fuzeile"/>
    <w:uiPriority w:val="99"/>
    <w:locked/>
    <w:rsid w:val="00B22CB0"/>
    <w:rPr>
      <w:rFonts w:cs="Times New Roman"/>
    </w:rPr>
  </w:style>
  <w:style w:type="character" w:styleId="Hyperlink">
    <w:name w:val="Hyperlink"/>
    <w:basedOn w:val="Absatz-Standardschriftart"/>
    <w:uiPriority w:val="99"/>
    <w:rsid w:val="00B22CB0"/>
    <w:rPr>
      <w:rFonts w:cs="Times New Roman"/>
      <w:color w:val="0000FF"/>
      <w:u w:val="single"/>
    </w:rPr>
  </w:style>
  <w:style w:type="paragraph" w:styleId="Sprechblasentext">
    <w:name w:val="Balloon Text"/>
    <w:basedOn w:val="Standard"/>
    <w:link w:val="SprechblasentextZchn"/>
    <w:uiPriority w:val="99"/>
    <w:semiHidden/>
    <w:unhideWhenUsed/>
    <w:rsid w:val="00B22C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22CB0"/>
    <w:rPr>
      <w:rFonts w:ascii="Tahoma" w:hAnsi="Tahoma" w:cs="Tahoma"/>
      <w:sz w:val="16"/>
      <w:szCs w:val="16"/>
    </w:rPr>
  </w:style>
  <w:style w:type="table" w:styleId="Tabellenraster">
    <w:name w:val="Table Grid"/>
    <w:basedOn w:val="NormaleTabelle"/>
    <w:uiPriority w:val="59"/>
    <w:rsid w:val="00583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4772"/>
    <w:pPr>
      <w:ind w:left="720"/>
      <w:contextualSpacing/>
    </w:pPr>
  </w:style>
  <w:style w:type="character" w:styleId="BesuchterLink">
    <w:name w:val="FollowedHyperlink"/>
    <w:basedOn w:val="Absatz-Standardschriftart"/>
    <w:uiPriority w:val="99"/>
    <w:semiHidden/>
    <w:unhideWhenUsed/>
    <w:rsid w:val="00035897"/>
    <w:rPr>
      <w:color w:val="800080" w:themeColor="followedHyperlink"/>
      <w:u w:val="single"/>
    </w:rPr>
  </w:style>
  <w:style w:type="paragraph" w:styleId="StandardWeb">
    <w:name w:val="Normal (Web)"/>
    <w:basedOn w:val="Standard"/>
    <w:uiPriority w:val="99"/>
    <w:unhideWhenUsed/>
    <w:rsid w:val="00244AB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696861">
      <w:bodyDiv w:val="1"/>
      <w:marLeft w:val="0"/>
      <w:marRight w:val="0"/>
      <w:marTop w:val="0"/>
      <w:marBottom w:val="0"/>
      <w:divBdr>
        <w:top w:val="none" w:sz="0" w:space="0" w:color="auto"/>
        <w:left w:val="none" w:sz="0" w:space="0" w:color="auto"/>
        <w:bottom w:val="none" w:sz="0" w:space="0" w:color="auto"/>
        <w:right w:val="none" w:sz="0" w:space="0" w:color="auto"/>
      </w:divBdr>
      <w:divsChild>
        <w:div w:id="1248995790">
          <w:marLeft w:val="0"/>
          <w:marRight w:val="0"/>
          <w:marTop w:val="0"/>
          <w:marBottom w:val="0"/>
          <w:divBdr>
            <w:top w:val="none" w:sz="0" w:space="0" w:color="auto"/>
            <w:left w:val="none" w:sz="0" w:space="0" w:color="auto"/>
            <w:bottom w:val="none" w:sz="0" w:space="0" w:color="auto"/>
            <w:right w:val="none" w:sz="0" w:space="0" w:color="auto"/>
          </w:divBdr>
          <w:divsChild>
            <w:div w:id="1044135455">
              <w:marLeft w:val="0"/>
              <w:marRight w:val="0"/>
              <w:marTop w:val="0"/>
              <w:marBottom w:val="0"/>
              <w:divBdr>
                <w:top w:val="none" w:sz="0" w:space="0" w:color="auto"/>
                <w:left w:val="none" w:sz="0" w:space="0" w:color="auto"/>
                <w:bottom w:val="none" w:sz="0" w:space="0" w:color="auto"/>
                <w:right w:val="none" w:sz="0" w:space="0" w:color="auto"/>
              </w:divBdr>
              <w:divsChild>
                <w:div w:id="147386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RESSORT SCHULE</vt:lpstr>
    </vt:vector>
  </TitlesOfParts>
  <Company>Gemeindeverwaltung Belp</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RESSORT SCHULE</dc:title>
  <dc:creator>Yvonne Signer</dc:creator>
  <cp:lastModifiedBy>Schulleitung MSO</cp:lastModifiedBy>
  <cp:revision>16</cp:revision>
  <cp:lastPrinted>2021-04-08T08:25:00Z</cp:lastPrinted>
  <dcterms:created xsi:type="dcterms:W3CDTF">2021-04-30T06:26:00Z</dcterms:created>
  <dcterms:modified xsi:type="dcterms:W3CDTF">2021-04-30T08:41:00Z</dcterms:modified>
</cp:coreProperties>
</file>